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A7" w:rsidRDefault="009A59A7" w:rsidP="00B00F9F">
      <w:pPr>
        <w:rPr>
          <w:b/>
          <w:sz w:val="28"/>
          <w:szCs w:val="28"/>
        </w:rPr>
      </w:pPr>
    </w:p>
    <w:p w:rsidR="00B00F9F" w:rsidRDefault="00B00F9F" w:rsidP="00B00F9F">
      <w:pPr>
        <w:rPr>
          <w:b/>
          <w:sz w:val="32"/>
          <w:szCs w:val="32"/>
        </w:rPr>
      </w:pPr>
      <w:r w:rsidRPr="00381E31">
        <w:rPr>
          <w:b/>
          <w:noProof/>
          <w:sz w:val="28"/>
          <w:szCs w:val="28"/>
        </w:rPr>
        <w:drawing>
          <wp:inline distT="0" distB="0" distL="0" distR="0" wp14:anchorId="23AEC86A" wp14:editId="034B452E">
            <wp:extent cx="3629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9025" cy="800100"/>
                    </a:xfrm>
                    <a:prstGeom prst="rect">
                      <a:avLst/>
                    </a:prstGeom>
                  </pic:spPr>
                </pic:pic>
              </a:graphicData>
            </a:graphic>
          </wp:inline>
        </w:drawing>
      </w:r>
      <w:r>
        <w:rPr>
          <w:noProof/>
        </w:rPr>
        <w:t xml:space="preserve">                                           </w:t>
      </w:r>
      <w:r w:rsidR="004C794D">
        <w:rPr>
          <w:noProof/>
          <w:sz w:val="28"/>
          <w:szCs w:val="28"/>
        </w:rPr>
        <w:t xml:space="preserve">        </w:t>
      </w:r>
      <w:r w:rsidRPr="00B00F9F">
        <w:rPr>
          <w:noProof/>
          <w:sz w:val="28"/>
          <w:szCs w:val="28"/>
        </w:rPr>
        <w:drawing>
          <wp:inline distT="0" distB="0" distL="0" distR="0" wp14:anchorId="21A687CB" wp14:editId="0CB446EC">
            <wp:extent cx="3438525" cy="10941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 TRUST Rose Bridg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9186" cy="1094315"/>
                    </a:xfrm>
                    <a:prstGeom prst="rect">
                      <a:avLst/>
                    </a:prstGeom>
                  </pic:spPr>
                </pic:pic>
              </a:graphicData>
            </a:graphic>
          </wp:inline>
        </w:drawing>
      </w:r>
    </w:p>
    <w:p w:rsidR="009A59A7" w:rsidRDefault="00B00F9F">
      <w:pPr>
        <w:jc w:val="center"/>
        <w:rPr>
          <w:b/>
          <w:sz w:val="32"/>
          <w:szCs w:val="32"/>
        </w:rPr>
      </w:pPr>
      <w:r>
        <w:rPr>
          <w:b/>
          <w:sz w:val="32"/>
          <w:szCs w:val="32"/>
        </w:rPr>
        <w:t xml:space="preserve">WIGAN LEARNING PARTNERSHIP </w:t>
      </w:r>
    </w:p>
    <w:p w:rsidR="009A59A7" w:rsidRDefault="001A785D">
      <w:pPr>
        <w:jc w:val="center"/>
        <w:rPr>
          <w:b/>
          <w:sz w:val="28"/>
          <w:szCs w:val="28"/>
        </w:rPr>
      </w:pPr>
      <w:r>
        <w:rPr>
          <w:b/>
          <w:sz w:val="32"/>
          <w:szCs w:val="32"/>
        </w:rPr>
        <w:t>TERMS OF REFERENCE</w:t>
      </w:r>
    </w:p>
    <w:tbl>
      <w:tblPr>
        <w:tblStyle w:val="TableGrid"/>
        <w:tblW w:w="0" w:type="auto"/>
        <w:tblLook w:val="04A0" w:firstRow="1" w:lastRow="0" w:firstColumn="1" w:lastColumn="0" w:noHBand="0" w:noVBand="1"/>
      </w:tblPr>
      <w:tblGrid>
        <w:gridCol w:w="4845"/>
        <w:gridCol w:w="2130"/>
        <w:gridCol w:w="4706"/>
        <w:gridCol w:w="138"/>
        <w:gridCol w:w="2129"/>
      </w:tblGrid>
      <w:tr w:rsidR="009A59A7">
        <w:tc>
          <w:tcPr>
            <w:tcW w:w="4926" w:type="dxa"/>
          </w:tcPr>
          <w:p w:rsidR="009A59A7" w:rsidRDefault="001A785D">
            <w:pPr>
              <w:rPr>
                <w:sz w:val="32"/>
                <w:szCs w:val="32"/>
              </w:rPr>
            </w:pPr>
            <w:r>
              <w:rPr>
                <w:sz w:val="32"/>
                <w:szCs w:val="32"/>
              </w:rPr>
              <w:t>Name of Committee</w:t>
            </w:r>
          </w:p>
        </w:tc>
        <w:tc>
          <w:tcPr>
            <w:tcW w:w="9248" w:type="dxa"/>
            <w:gridSpan w:val="4"/>
          </w:tcPr>
          <w:p w:rsidR="009A59A7" w:rsidRDefault="001A785D">
            <w:pPr>
              <w:rPr>
                <w:b/>
                <w:sz w:val="32"/>
                <w:szCs w:val="32"/>
              </w:rPr>
            </w:pPr>
            <w:r>
              <w:rPr>
                <w:b/>
                <w:sz w:val="32"/>
                <w:szCs w:val="32"/>
              </w:rPr>
              <w:t>HR Committee</w:t>
            </w:r>
          </w:p>
        </w:tc>
      </w:tr>
      <w:tr w:rsidR="009A59A7">
        <w:tc>
          <w:tcPr>
            <w:tcW w:w="4926" w:type="dxa"/>
          </w:tcPr>
          <w:p w:rsidR="009A59A7" w:rsidRDefault="001A785D">
            <w:pPr>
              <w:rPr>
                <w:sz w:val="32"/>
                <w:szCs w:val="32"/>
              </w:rPr>
            </w:pPr>
            <w:r>
              <w:rPr>
                <w:sz w:val="32"/>
                <w:szCs w:val="32"/>
              </w:rPr>
              <w:t>Quorum</w:t>
            </w:r>
          </w:p>
        </w:tc>
        <w:tc>
          <w:tcPr>
            <w:tcW w:w="9248" w:type="dxa"/>
            <w:gridSpan w:val="4"/>
          </w:tcPr>
          <w:p w:rsidR="009A59A7" w:rsidRDefault="001A785D">
            <w:pPr>
              <w:rPr>
                <w:b/>
                <w:sz w:val="32"/>
                <w:szCs w:val="32"/>
              </w:rPr>
            </w:pPr>
            <w:r>
              <w:rPr>
                <w:b/>
                <w:sz w:val="32"/>
                <w:szCs w:val="32"/>
              </w:rPr>
              <w:t>The Quorum for the Committee shall be 2 Governors</w:t>
            </w:r>
          </w:p>
        </w:tc>
      </w:tr>
      <w:tr w:rsidR="009A59A7">
        <w:tc>
          <w:tcPr>
            <w:tcW w:w="4926" w:type="dxa"/>
          </w:tcPr>
          <w:p w:rsidR="009A59A7" w:rsidRDefault="001A785D">
            <w:pPr>
              <w:rPr>
                <w:sz w:val="32"/>
                <w:szCs w:val="32"/>
              </w:rPr>
            </w:pPr>
            <w:r>
              <w:rPr>
                <w:sz w:val="32"/>
                <w:szCs w:val="32"/>
              </w:rPr>
              <w:t>Notes</w:t>
            </w:r>
          </w:p>
        </w:tc>
        <w:tc>
          <w:tcPr>
            <w:tcW w:w="9248" w:type="dxa"/>
            <w:gridSpan w:val="4"/>
          </w:tcPr>
          <w:p w:rsidR="009A59A7" w:rsidRDefault="001A785D" w:rsidP="009B3C18">
            <w:pPr>
              <w:rPr>
                <w:b/>
                <w:color w:val="FF0000"/>
                <w:sz w:val="32"/>
                <w:szCs w:val="32"/>
              </w:rPr>
            </w:pPr>
            <w:r>
              <w:rPr>
                <w:b/>
                <w:color w:val="FF0000"/>
                <w:sz w:val="32"/>
                <w:szCs w:val="32"/>
              </w:rPr>
              <w:t xml:space="preserve">During discussions relating to individual staff pay and conditions, any member of the Committee employed at the </w:t>
            </w:r>
            <w:r w:rsidR="009B3C18">
              <w:rPr>
                <w:b/>
                <w:color w:val="FF0000"/>
                <w:sz w:val="32"/>
                <w:szCs w:val="32"/>
              </w:rPr>
              <w:t>school</w:t>
            </w:r>
            <w:r>
              <w:rPr>
                <w:b/>
                <w:color w:val="FF0000"/>
                <w:sz w:val="32"/>
                <w:szCs w:val="32"/>
              </w:rPr>
              <w:t xml:space="preserve"> must withdraw</w:t>
            </w:r>
          </w:p>
        </w:tc>
      </w:tr>
      <w:tr w:rsidR="009A59A7">
        <w:tc>
          <w:tcPr>
            <w:tcW w:w="4926" w:type="dxa"/>
          </w:tcPr>
          <w:p w:rsidR="009A59A7" w:rsidRDefault="001A785D">
            <w:pPr>
              <w:rPr>
                <w:sz w:val="32"/>
                <w:szCs w:val="32"/>
              </w:rPr>
            </w:pPr>
            <w:r>
              <w:rPr>
                <w:sz w:val="32"/>
                <w:szCs w:val="32"/>
              </w:rPr>
              <w:t>Meetings</w:t>
            </w:r>
          </w:p>
        </w:tc>
        <w:tc>
          <w:tcPr>
            <w:tcW w:w="9248" w:type="dxa"/>
            <w:gridSpan w:val="4"/>
          </w:tcPr>
          <w:p w:rsidR="009A59A7" w:rsidRDefault="001A785D">
            <w:pPr>
              <w:rPr>
                <w:b/>
                <w:sz w:val="32"/>
                <w:szCs w:val="32"/>
              </w:rPr>
            </w:pPr>
            <w:r>
              <w:rPr>
                <w:b/>
                <w:sz w:val="32"/>
                <w:szCs w:val="32"/>
              </w:rPr>
              <w:t>The Committee will meet as required</w:t>
            </w:r>
          </w:p>
        </w:tc>
      </w:tr>
      <w:tr w:rsidR="009A59A7">
        <w:tc>
          <w:tcPr>
            <w:tcW w:w="4926" w:type="dxa"/>
          </w:tcPr>
          <w:p w:rsidR="009A59A7" w:rsidRDefault="001A785D">
            <w:pPr>
              <w:rPr>
                <w:sz w:val="32"/>
                <w:szCs w:val="32"/>
              </w:rPr>
            </w:pPr>
            <w:r>
              <w:rPr>
                <w:sz w:val="32"/>
                <w:szCs w:val="32"/>
              </w:rPr>
              <w:t>Delegation</w:t>
            </w:r>
          </w:p>
        </w:tc>
        <w:tc>
          <w:tcPr>
            <w:tcW w:w="9248" w:type="dxa"/>
            <w:gridSpan w:val="4"/>
          </w:tcPr>
          <w:p w:rsidR="009A59A7" w:rsidRDefault="001A785D">
            <w:pPr>
              <w:rPr>
                <w:b/>
                <w:sz w:val="32"/>
                <w:szCs w:val="32"/>
              </w:rPr>
            </w:pPr>
            <w:r>
              <w:rPr>
                <w:b/>
                <w:sz w:val="32"/>
                <w:szCs w:val="32"/>
              </w:rPr>
              <w:t>The Committee does have delegated powers</w:t>
            </w:r>
          </w:p>
        </w:tc>
      </w:tr>
      <w:tr w:rsidR="009A59A7">
        <w:tc>
          <w:tcPr>
            <w:tcW w:w="4926" w:type="dxa"/>
          </w:tcPr>
          <w:p w:rsidR="009A59A7" w:rsidRDefault="001A785D">
            <w:pPr>
              <w:rPr>
                <w:sz w:val="32"/>
                <w:szCs w:val="32"/>
              </w:rPr>
            </w:pPr>
            <w:r>
              <w:rPr>
                <w:sz w:val="32"/>
                <w:szCs w:val="32"/>
              </w:rPr>
              <w:t>Committee Chair</w:t>
            </w:r>
          </w:p>
        </w:tc>
        <w:tc>
          <w:tcPr>
            <w:tcW w:w="9248" w:type="dxa"/>
            <w:gridSpan w:val="4"/>
          </w:tcPr>
          <w:p w:rsidR="009A59A7" w:rsidRDefault="001A785D">
            <w:pPr>
              <w:rPr>
                <w:b/>
                <w:sz w:val="32"/>
                <w:szCs w:val="32"/>
              </w:rPr>
            </w:pPr>
            <w:r>
              <w:rPr>
                <w:b/>
                <w:sz w:val="32"/>
                <w:szCs w:val="32"/>
              </w:rPr>
              <w:t>Appointed by the Governing Body as Conor Davies</w:t>
            </w:r>
          </w:p>
        </w:tc>
      </w:tr>
      <w:tr w:rsidR="009A59A7">
        <w:tc>
          <w:tcPr>
            <w:tcW w:w="4926" w:type="dxa"/>
          </w:tcPr>
          <w:p w:rsidR="009A59A7" w:rsidRDefault="001A785D">
            <w:pPr>
              <w:rPr>
                <w:sz w:val="32"/>
                <w:szCs w:val="32"/>
              </w:rPr>
            </w:pPr>
            <w:r>
              <w:rPr>
                <w:sz w:val="32"/>
                <w:szCs w:val="32"/>
              </w:rPr>
              <w:t>Clerk to the Committee</w:t>
            </w:r>
          </w:p>
        </w:tc>
        <w:tc>
          <w:tcPr>
            <w:tcW w:w="9248" w:type="dxa"/>
            <w:gridSpan w:val="4"/>
          </w:tcPr>
          <w:p w:rsidR="009A59A7" w:rsidRDefault="009B3C18">
            <w:pPr>
              <w:rPr>
                <w:b/>
                <w:sz w:val="32"/>
                <w:szCs w:val="32"/>
              </w:rPr>
            </w:pPr>
            <w:r>
              <w:rPr>
                <w:b/>
                <w:sz w:val="32"/>
                <w:szCs w:val="32"/>
              </w:rPr>
              <w:t>Mrs Suzanne Strong</w:t>
            </w:r>
          </w:p>
        </w:tc>
      </w:tr>
      <w:tr w:rsidR="009A59A7">
        <w:tc>
          <w:tcPr>
            <w:tcW w:w="4926" w:type="dxa"/>
          </w:tcPr>
          <w:p w:rsidR="009A59A7" w:rsidRDefault="001A785D">
            <w:pPr>
              <w:rPr>
                <w:sz w:val="32"/>
                <w:szCs w:val="32"/>
              </w:rPr>
            </w:pPr>
            <w:r>
              <w:rPr>
                <w:sz w:val="32"/>
                <w:szCs w:val="32"/>
              </w:rPr>
              <w:t>Minutes</w:t>
            </w:r>
          </w:p>
        </w:tc>
        <w:tc>
          <w:tcPr>
            <w:tcW w:w="9248" w:type="dxa"/>
            <w:gridSpan w:val="4"/>
          </w:tcPr>
          <w:p w:rsidR="009A59A7" w:rsidRDefault="001A785D">
            <w:pPr>
              <w:rPr>
                <w:b/>
                <w:sz w:val="32"/>
                <w:szCs w:val="32"/>
              </w:rPr>
            </w:pPr>
            <w:r>
              <w:rPr>
                <w:b/>
                <w:sz w:val="32"/>
                <w:szCs w:val="32"/>
              </w:rPr>
              <w:t>Approved by the Committee</w:t>
            </w:r>
          </w:p>
        </w:tc>
      </w:tr>
      <w:tr w:rsidR="009A59A7">
        <w:tc>
          <w:tcPr>
            <w:tcW w:w="4926" w:type="dxa"/>
          </w:tcPr>
          <w:p w:rsidR="009A59A7" w:rsidRDefault="001A785D">
            <w:pPr>
              <w:rPr>
                <w:sz w:val="32"/>
                <w:szCs w:val="32"/>
              </w:rPr>
            </w:pPr>
            <w:r>
              <w:rPr>
                <w:sz w:val="32"/>
                <w:szCs w:val="32"/>
              </w:rPr>
              <w:t>Reporting Arrangements</w:t>
            </w:r>
          </w:p>
        </w:tc>
        <w:tc>
          <w:tcPr>
            <w:tcW w:w="9248" w:type="dxa"/>
            <w:gridSpan w:val="4"/>
          </w:tcPr>
          <w:p w:rsidR="009A59A7" w:rsidRDefault="001A785D">
            <w:pPr>
              <w:rPr>
                <w:b/>
                <w:sz w:val="32"/>
                <w:szCs w:val="32"/>
              </w:rPr>
            </w:pPr>
            <w:r>
              <w:rPr>
                <w:b/>
                <w:sz w:val="32"/>
                <w:szCs w:val="32"/>
              </w:rPr>
              <w:t>Draft minutes will be received by the Governing Body at its next meeting</w:t>
            </w:r>
          </w:p>
        </w:tc>
      </w:tr>
      <w:tr w:rsidR="009A59A7">
        <w:tc>
          <w:tcPr>
            <w:tcW w:w="4926" w:type="dxa"/>
          </w:tcPr>
          <w:p w:rsidR="009A59A7" w:rsidRDefault="001A785D">
            <w:pPr>
              <w:rPr>
                <w:sz w:val="32"/>
                <w:szCs w:val="32"/>
              </w:rPr>
            </w:pPr>
            <w:r>
              <w:rPr>
                <w:sz w:val="32"/>
                <w:szCs w:val="32"/>
              </w:rPr>
              <w:t>Date Adopted</w:t>
            </w:r>
          </w:p>
        </w:tc>
        <w:tc>
          <w:tcPr>
            <w:tcW w:w="9248" w:type="dxa"/>
            <w:gridSpan w:val="4"/>
          </w:tcPr>
          <w:p w:rsidR="009A59A7" w:rsidRDefault="00B22C09">
            <w:pPr>
              <w:rPr>
                <w:b/>
                <w:sz w:val="32"/>
                <w:szCs w:val="32"/>
              </w:rPr>
            </w:pPr>
            <w:r>
              <w:rPr>
                <w:b/>
                <w:sz w:val="32"/>
                <w:szCs w:val="32"/>
              </w:rPr>
              <w:t>3</w:t>
            </w:r>
            <w:r w:rsidRPr="00B22C09">
              <w:rPr>
                <w:b/>
                <w:sz w:val="32"/>
                <w:szCs w:val="32"/>
                <w:vertAlign w:val="superscript"/>
              </w:rPr>
              <w:t>RD</w:t>
            </w:r>
            <w:r>
              <w:rPr>
                <w:b/>
                <w:sz w:val="32"/>
                <w:szCs w:val="32"/>
              </w:rPr>
              <w:t xml:space="preserve"> October 2019 </w:t>
            </w:r>
            <w:bookmarkStart w:id="0" w:name="_GoBack"/>
            <w:bookmarkEnd w:id="0"/>
            <w:r w:rsidR="001A785D">
              <w:rPr>
                <w:b/>
                <w:sz w:val="32"/>
                <w:szCs w:val="32"/>
              </w:rPr>
              <w:t xml:space="preserve"> </w:t>
            </w:r>
          </w:p>
        </w:tc>
      </w:tr>
      <w:tr w:rsidR="009A59A7">
        <w:tc>
          <w:tcPr>
            <w:tcW w:w="4926" w:type="dxa"/>
            <w:tcBorders>
              <w:bottom w:val="single" w:sz="4" w:space="0" w:color="auto"/>
            </w:tcBorders>
          </w:tcPr>
          <w:p w:rsidR="009A59A7" w:rsidRDefault="009A59A7">
            <w:pPr>
              <w:rPr>
                <w:sz w:val="32"/>
                <w:szCs w:val="32"/>
              </w:rPr>
            </w:pPr>
          </w:p>
          <w:p w:rsidR="009A59A7" w:rsidRDefault="009A59A7">
            <w:pPr>
              <w:rPr>
                <w:sz w:val="32"/>
                <w:szCs w:val="32"/>
              </w:rPr>
            </w:pPr>
          </w:p>
        </w:tc>
        <w:tc>
          <w:tcPr>
            <w:tcW w:w="9248" w:type="dxa"/>
            <w:gridSpan w:val="4"/>
            <w:tcBorders>
              <w:bottom w:val="single" w:sz="4" w:space="0" w:color="auto"/>
            </w:tcBorders>
          </w:tcPr>
          <w:p w:rsidR="009A59A7" w:rsidRDefault="009A59A7">
            <w:pPr>
              <w:rPr>
                <w:b/>
                <w:sz w:val="32"/>
                <w:szCs w:val="32"/>
              </w:rPr>
            </w:pPr>
          </w:p>
        </w:tc>
      </w:tr>
      <w:tr w:rsidR="009A59A7">
        <w:tc>
          <w:tcPr>
            <w:tcW w:w="7087" w:type="dxa"/>
            <w:gridSpan w:val="2"/>
            <w:shd w:val="clear" w:color="auto" w:fill="D99594" w:themeFill="accent2" w:themeFillTint="99"/>
          </w:tcPr>
          <w:p w:rsidR="009A59A7" w:rsidRDefault="001A785D">
            <w:pPr>
              <w:jc w:val="center"/>
              <w:rPr>
                <w:b/>
                <w:sz w:val="28"/>
                <w:szCs w:val="28"/>
              </w:rPr>
            </w:pPr>
            <w:r>
              <w:rPr>
                <w:b/>
                <w:sz w:val="28"/>
                <w:szCs w:val="28"/>
              </w:rPr>
              <w:t>ACADEMY STAFFING STRUCTURE AND POLICY FRAMEWORK</w:t>
            </w:r>
          </w:p>
        </w:tc>
        <w:tc>
          <w:tcPr>
            <w:tcW w:w="7087" w:type="dxa"/>
            <w:gridSpan w:val="3"/>
            <w:shd w:val="clear" w:color="auto" w:fill="D99594" w:themeFill="accent2" w:themeFillTint="99"/>
          </w:tcPr>
          <w:p w:rsidR="009A59A7" w:rsidRDefault="009A59A7">
            <w:pPr>
              <w:jc w:val="center"/>
              <w:rPr>
                <w:b/>
                <w:sz w:val="32"/>
                <w:szCs w:val="32"/>
              </w:rPr>
            </w:pPr>
          </w:p>
        </w:tc>
      </w:tr>
      <w:tr w:rsidR="009A59A7">
        <w:tc>
          <w:tcPr>
            <w:tcW w:w="7087" w:type="dxa"/>
            <w:gridSpan w:val="2"/>
          </w:tcPr>
          <w:p w:rsidR="009A59A7" w:rsidRDefault="001A785D">
            <w:pPr>
              <w:jc w:val="center"/>
              <w:rPr>
                <w:b/>
                <w:sz w:val="32"/>
                <w:szCs w:val="32"/>
              </w:rPr>
            </w:pPr>
            <w:r>
              <w:rPr>
                <w:b/>
                <w:sz w:val="32"/>
                <w:szCs w:val="32"/>
              </w:rPr>
              <w:t>DELEGATED FUNCTIONS</w:t>
            </w:r>
          </w:p>
        </w:tc>
        <w:tc>
          <w:tcPr>
            <w:tcW w:w="7087" w:type="dxa"/>
            <w:gridSpan w:val="3"/>
          </w:tcPr>
          <w:p w:rsidR="009A59A7" w:rsidRDefault="001A785D">
            <w:pPr>
              <w:jc w:val="center"/>
              <w:rPr>
                <w:b/>
                <w:sz w:val="32"/>
                <w:szCs w:val="32"/>
              </w:rPr>
            </w:pPr>
            <w:r>
              <w:rPr>
                <w:b/>
                <w:sz w:val="32"/>
                <w:szCs w:val="32"/>
              </w:rPr>
              <w:t>ADVISORY FUNCTIONS</w:t>
            </w:r>
          </w:p>
        </w:tc>
      </w:tr>
      <w:tr w:rsidR="009A59A7">
        <w:trPr>
          <w:trHeight w:val="152"/>
        </w:trPr>
        <w:tc>
          <w:tcPr>
            <w:tcW w:w="4926" w:type="dxa"/>
          </w:tcPr>
          <w:p w:rsidR="009A59A7" w:rsidRDefault="001A785D">
            <w:pPr>
              <w:jc w:val="center"/>
              <w:rPr>
                <w:b/>
                <w:sz w:val="24"/>
                <w:szCs w:val="24"/>
              </w:rPr>
            </w:pPr>
            <w:r>
              <w:rPr>
                <w:b/>
                <w:sz w:val="24"/>
                <w:szCs w:val="24"/>
              </w:rPr>
              <w:t>Functions</w:t>
            </w:r>
          </w:p>
        </w:tc>
        <w:tc>
          <w:tcPr>
            <w:tcW w:w="2161" w:type="dxa"/>
          </w:tcPr>
          <w:p w:rsidR="009A59A7" w:rsidRDefault="001A785D">
            <w:pPr>
              <w:jc w:val="center"/>
              <w:rPr>
                <w:b/>
                <w:sz w:val="24"/>
                <w:szCs w:val="24"/>
              </w:rPr>
            </w:pPr>
            <w:r>
              <w:rPr>
                <w:b/>
                <w:sz w:val="24"/>
                <w:szCs w:val="24"/>
              </w:rPr>
              <w:t>Indicate if Selected</w:t>
            </w:r>
          </w:p>
        </w:tc>
        <w:tc>
          <w:tcPr>
            <w:tcW w:w="4927" w:type="dxa"/>
            <w:gridSpan w:val="2"/>
          </w:tcPr>
          <w:p w:rsidR="009A59A7" w:rsidRDefault="001A785D">
            <w:pPr>
              <w:jc w:val="center"/>
              <w:rPr>
                <w:b/>
                <w:sz w:val="24"/>
                <w:szCs w:val="24"/>
              </w:rPr>
            </w:pPr>
            <w:r>
              <w:rPr>
                <w:b/>
                <w:sz w:val="24"/>
                <w:szCs w:val="24"/>
              </w:rPr>
              <w:t>Functions</w:t>
            </w:r>
          </w:p>
        </w:tc>
        <w:tc>
          <w:tcPr>
            <w:tcW w:w="2160" w:type="dxa"/>
          </w:tcPr>
          <w:p w:rsidR="009A59A7" w:rsidRDefault="001A785D">
            <w:pPr>
              <w:jc w:val="center"/>
              <w:rPr>
                <w:b/>
                <w:sz w:val="24"/>
                <w:szCs w:val="24"/>
              </w:rPr>
            </w:pPr>
            <w:r>
              <w:rPr>
                <w:b/>
                <w:sz w:val="24"/>
                <w:szCs w:val="24"/>
              </w:rPr>
              <w:t>Indicate if Selected</w:t>
            </w:r>
          </w:p>
        </w:tc>
      </w:tr>
      <w:tr w:rsidR="009A59A7">
        <w:tc>
          <w:tcPr>
            <w:tcW w:w="4926" w:type="dxa"/>
          </w:tcPr>
          <w:p w:rsidR="009A59A7" w:rsidRDefault="001A785D">
            <w:pPr>
              <w:rPr>
                <w:sz w:val="24"/>
                <w:szCs w:val="24"/>
              </w:rPr>
            </w:pPr>
            <w:r>
              <w:rPr>
                <w:sz w:val="24"/>
                <w:szCs w:val="24"/>
              </w:rPr>
              <w:t xml:space="preserve">To approve and review all the Governing Body’s </w:t>
            </w:r>
            <w:r w:rsidR="00EB568F">
              <w:rPr>
                <w:sz w:val="24"/>
                <w:szCs w:val="24"/>
              </w:rPr>
              <w:t xml:space="preserve">local </w:t>
            </w:r>
            <w:r>
              <w:rPr>
                <w:sz w:val="24"/>
                <w:szCs w:val="24"/>
              </w:rPr>
              <w:t>policies and procedures relating to employment practice</w:t>
            </w:r>
          </w:p>
          <w:p w:rsidR="009A59A7" w:rsidRDefault="009A59A7">
            <w:pPr>
              <w:rPr>
                <w:b/>
                <w:sz w:val="24"/>
                <w:szCs w:val="24"/>
              </w:rPr>
            </w:pPr>
          </w:p>
          <w:p w:rsidR="009A59A7" w:rsidRDefault="009A59A7">
            <w:pPr>
              <w:jc w:val="center"/>
              <w:rPr>
                <w:b/>
                <w:sz w:val="32"/>
                <w:szCs w:val="32"/>
              </w:rPr>
            </w:pPr>
          </w:p>
          <w:p w:rsidR="009A59A7" w:rsidRDefault="009A59A7">
            <w:pPr>
              <w:jc w:val="center"/>
              <w:rPr>
                <w:b/>
                <w:sz w:val="32"/>
                <w:szCs w:val="32"/>
              </w:rPr>
            </w:pPr>
          </w:p>
        </w:tc>
        <w:tc>
          <w:tcPr>
            <w:tcW w:w="2161" w:type="dxa"/>
          </w:tcPr>
          <w:p w:rsidR="009A59A7" w:rsidRDefault="009A59A7">
            <w:pPr>
              <w:pStyle w:val="ListParagraph"/>
              <w:numPr>
                <w:ilvl w:val="0"/>
                <w:numId w:val="1"/>
              </w:numPr>
              <w:jc w:val="center"/>
              <w:rPr>
                <w:b/>
                <w:sz w:val="32"/>
                <w:szCs w:val="32"/>
              </w:rPr>
            </w:pPr>
          </w:p>
        </w:tc>
        <w:tc>
          <w:tcPr>
            <w:tcW w:w="4927" w:type="dxa"/>
            <w:gridSpan w:val="2"/>
          </w:tcPr>
          <w:p w:rsidR="009A59A7" w:rsidRDefault="001A785D">
            <w:pPr>
              <w:rPr>
                <w:sz w:val="24"/>
                <w:szCs w:val="24"/>
              </w:rPr>
            </w:pPr>
            <w:r>
              <w:rPr>
                <w:sz w:val="24"/>
                <w:szCs w:val="24"/>
              </w:rPr>
              <w:t xml:space="preserve">To review and recommend for approval by the Governing Body all its </w:t>
            </w:r>
            <w:r w:rsidR="00EB568F">
              <w:rPr>
                <w:sz w:val="24"/>
                <w:szCs w:val="24"/>
              </w:rPr>
              <w:t xml:space="preserve">local </w:t>
            </w:r>
            <w:r>
              <w:rPr>
                <w:sz w:val="24"/>
                <w:szCs w:val="24"/>
              </w:rPr>
              <w:t>policies and procedures relating to employment practice.</w:t>
            </w:r>
          </w:p>
        </w:tc>
        <w:tc>
          <w:tcPr>
            <w:tcW w:w="2160" w:type="dxa"/>
          </w:tcPr>
          <w:p w:rsidR="009A59A7" w:rsidRDefault="009A59A7">
            <w:pPr>
              <w:jc w:val="center"/>
              <w:rPr>
                <w:b/>
                <w:sz w:val="32"/>
                <w:szCs w:val="32"/>
              </w:rPr>
            </w:pPr>
          </w:p>
        </w:tc>
      </w:tr>
      <w:tr w:rsidR="009A59A7">
        <w:tc>
          <w:tcPr>
            <w:tcW w:w="4926" w:type="dxa"/>
          </w:tcPr>
          <w:p w:rsidR="009A59A7" w:rsidRDefault="001A785D" w:rsidP="00EB568F">
            <w:pPr>
              <w:rPr>
                <w:b/>
                <w:sz w:val="32"/>
                <w:szCs w:val="32"/>
              </w:rPr>
            </w:pPr>
            <w:r>
              <w:rPr>
                <w:sz w:val="24"/>
                <w:szCs w:val="24"/>
              </w:rPr>
              <w:t xml:space="preserve">To review as appropriate or when a vacancy occurs, the staffing structure to the current and future needs of the </w:t>
            </w:r>
            <w:r w:rsidR="00EB568F">
              <w:rPr>
                <w:sz w:val="24"/>
                <w:szCs w:val="24"/>
              </w:rPr>
              <w:t>school</w:t>
            </w:r>
            <w:r>
              <w:rPr>
                <w:sz w:val="24"/>
                <w:szCs w:val="24"/>
              </w:rPr>
              <w:t xml:space="preserve"> as identified in the </w:t>
            </w:r>
            <w:r w:rsidR="009B3C18">
              <w:rPr>
                <w:sz w:val="24"/>
                <w:szCs w:val="24"/>
              </w:rPr>
              <w:t xml:space="preserve">School </w:t>
            </w:r>
            <w:r>
              <w:rPr>
                <w:sz w:val="24"/>
                <w:szCs w:val="24"/>
              </w:rPr>
              <w:t>Improvement Plan and make appropriate amendments</w:t>
            </w:r>
          </w:p>
        </w:tc>
        <w:tc>
          <w:tcPr>
            <w:tcW w:w="2161" w:type="dxa"/>
          </w:tcPr>
          <w:p w:rsidR="009A59A7" w:rsidRDefault="009A59A7">
            <w:pPr>
              <w:pStyle w:val="ListParagraph"/>
              <w:numPr>
                <w:ilvl w:val="0"/>
                <w:numId w:val="1"/>
              </w:numPr>
              <w:jc w:val="center"/>
              <w:rPr>
                <w:b/>
                <w:sz w:val="32"/>
                <w:szCs w:val="32"/>
              </w:rPr>
            </w:pPr>
          </w:p>
        </w:tc>
        <w:tc>
          <w:tcPr>
            <w:tcW w:w="4927" w:type="dxa"/>
            <w:gridSpan w:val="2"/>
          </w:tcPr>
          <w:p w:rsidR="009A59A7" w:rsidRDefault="001A785D" w:rsidP="00EB568F">
            <w:pPr>
              <w:rPr>
                <w:b/>
                <w:sz w:val="32"/>
                <w:szCs w:val="32"/>
              </w:rPr>
            </w:pPr>
            <w:r>
              <w:rPr>
                <w:sz w:val="24"/>
                <w:szCs w:val="24"/>
              </w:rPr>
              <w:t xml:space="preserve">To review as appropriate or when a vacancy occurs, the staffing structure to the current and future needs of the </w:t>
            </w:r>
            <w:r w:rsidR="00EB568F">
              <w:rPr>
                <w:sz w:val="24"/>
                <w:szCs w:val="24"/>
              </w:rPr>
              <w:t>school</w:t>
            </w:r>
            <w:r>
              <w:rPr>
                <w:sz w:val="24"/>
                <w:szCs w:val="24"/>
              </w:rPr>
              <w:t xml:space="preserve"> as identified in the </w:t>
            </w:r>
            <w:r w:rsidR="009B3C18">
              <w:rPr>
                <w:sz w:val="24"/>
                <w:szCs w:val="24"/>
              </w:rPr>
              <w:t>school</w:t>
            </w:r>
            <w:r>
              <w:rPr>
                <w:sz w:val="24"/>
                <w:szCs w:val="24"/>
              </w:rPr>
              <w:t xml:space="preserve"> Improvement Plan and make recommendations to the Governing Body in respect of any amendments</w:t>
            </w:r>
          </w:p>
        </w:tc>
        <w:tc>
          <w:tcPr>
            <w:tcW w:w="2160" w:type="dxa"/>
          </w:tcPr>
          <w:p w:rsidR="009A59A7" w:rsidRDefault="009A59A7">
            <w:pPr>
              <w:jc w:val="center"/>
              <w:rPr>
                <w:b/>
                <w:sz w:val="32"/>
                <w:szCs w:val="32"/>
              </w:rPr>
            </w:pPr>
          </w:p>
        </w:tc>
      </w:tr>
      <w:tr w:rsidR="009A59A7">
        <w:tc>
          <w:tcPr>
            <w:tcW w:w="4926" w:type="dxa"/>
            <w:tcBorders>
              <w:bottom w:val="single" w:sz="4" w:space="0" w:color="auto"/>
            </w:tcBorders>
          </w:tcPr>
          <w:p w:rsidR="009A59A7" w:rsidRDefault="001A785D">
            <w:pPr>
              <w:rPr>
                <w:b/>
                <w:sz w:val="32"/>
                <w:szCs w:val="32"/>
              </w:rPr>
            </w:pPr>
            <w:r>
              <w:rPr>
                <w:sz w:val="24"/>
                <w:szCs w:val="24"/>
              </w:rPr>
              <w:t>To monitor the implementation of the policies and procedures in practice, evaluate impact and recommend future changes as appropriate</w:t>
            </w:r>
          </w:p>
        </w:tc>
        <w:tc>
          <w:tcPr>
            <w:tcW w:w="2161" w:type="dxa"/>
            <w:tcBorders>
              <w:bottom w:val="single" w:sz="4" w:space="0" w:color="auto"/>
            </w:tcBorders>
          </w:tcPr>
          <w:p w:rsidR="009A59A7" w:rsidRDefault="009A59A7">
            <w:pPr>
              <w:pStyle w:val="ListParagraph"/>
              <w:numPr>
                <w:ilvl w:val="0"/>
                <w:numId w:val="1"/>
              </w:numPr>
              <w:jc w:val="center"/>
              <w:rPr>
                <w:b/>
                <w:sz w:val="32"/>
                <w:szCs w:val="32"/>
              </w:rPr>
            </w:pPr>
          </w:p>
        </w:tc>
        <w:tc>
          <w:tcPr>
            <w:tcW w:w="4927" w:type="dxa"/>
            <w:gridSpan w:val="2"/>
          </w:tcPr>
          <w:p w:rsidR="009A59A7" w:rsidRDefault="001A785D">
            <w:pPr>
              <w:rPr>
                <w:sz w:val="24"/>
                <w:szCs w:val="24"/>
              </w:rPr>
            </w:pPr>
            <w:r>
              <w:rPr>
                <w:sz w:val="24"/>
                <w:szCs w:val="24"/>
              </w:rPr>
              <w:t>To monitor the implementation of the policies and procedures in practice, evaluate impact and recommend future changes as appropriate</w:t>
            </w:r>
          </w:p>
          <w:p w:rsidR="009A59A7" w:rsidRDefault="009A59A7">
            <w:pPr>
              <w:jc w:val="center"/>
              <w:rPr>
                <w:b/>
                <w:sz w:val="32"/>
                <w:szCs w:val="32"/>
              </w:rPr>
            </w:pPr>
          </w:p>
          <w:p w:rsidR="009A59A7" w:rsidRDefault="009A59A7">
            <w:pPr>
              <w:rPr>
                <w:b/>
                <w:sz w:val="32"/>
                <w:szCs w:val="32"/>
              </w:rPr>
            </w:pPr>
          </w:p>
        </w:tc>
        <w:tc>
          <w:tcPr>
            <w:tcW w:w="2160" w:type="dxa"/>
          </w:tcPr>
          <w:p w:rsidR="009A59A7" w:rsidRDefault="009A59A7">
            <w:pPr>
              <w:jc w:val="center"/>
              <w:rPr>
                <w:b/>
                <w:sz w:val="32"/>
                <w:szCs w:val="32"/>
              </w:rPr>
            </w:pPr>
          </w:p>
        </w:tc>
      </w:tr>
      <w:tr w:rsidR="009A59A7">
        <w:tc>
          <w:tcPr>
            <w:tcW w:w="4926" w:type="dxa"/>
            <w:tcBorders>
              <w:bottom w:val="single" w:sz="4" w:space="0" w:color="auto"/>
            </w:tcBorders>
            <w:shd w:val="clear" w:color="auto" w:fill="95B3D7" w:themeFill="accent1" w:themeFillTint="99"/>
          </w:tcPr>
          <w:p w:rsidR="009A59A7" w:rsidRDefault="009A59A7">
            <w:pPr>
              <w:jc w:val="center"/>
              <w:rPr>
                <w:b/>
                <w:sz w:val="32"/>
                <w:szCs w:val="32"/>
              </w:rPr>
            </w:pPr>
          </w:p>
          <w:p w:rsidR="009A59A7" w:rsidRDefault="009A59A7">
            <w:pPr>
              <w:jc w:val="center"/>
              <w:rPr>
                <w:b/>
                <w:sz w:val="32"/>
                <w:szCs w:val="32"/>
              </w:rPr>
            </w:pPr>
          </w:p>
          <w:p w:rsidR="009A59A7" w:rsidRDefault="009A59A7">
            <w:pPr>
              <w:jc w:val="center"/>
              <w:rPr>
                <w:b/>
                <w:sz w:val="32"/>
                <w:szCs w:val="32"/>
              </w:rPr>
            </w:pPr>
          </w:p>
          <w:p w:rsidR="009A59A7" w:rsidRDefault="009A59A7">
            <w:pPr>
              <w:jc w:val="center"/>
              <w:rPr>
                <w:b/>
                <w:sz w:val="32"/>
                <w:szCs w:val="32"/>
              </w:rPr>
            </w:pPr>
          </w:p>
          <w:p w:rsidR="00B00F9F" w:rsidRDefault="00B00F9F">
            <w:pPr>
              <w:jc w:val="center"/>
              <w:rPr>
                <w:b/>
                <w:sz w:val="32"/>
                <w:szCs w:val="32"/>
              </w:rPr>
            </w:pPr>
          </w:p>
          <w:p w:rsidR="00B00F9F" w:rsidRDefault="00B00F9F">
            <w:pPr>
              <w:jc w:val="center"/>
              <w:rPr>
                <w:b/>
                <w:sz w:val="32"/>
                <w:szCs w:val="32"/>
              </w:rPr>
            </w:pPr>
          </w:p>
        </w:tc>
        <w:tc>
          <w:tcPr>
            <w:tcW w:w="2161" w:type="dxa"/>
            <w:tcBorders>
              <w:bottom w:val="single" w:sz="4" w:space="0" w:color="auto"/>
            </w:tcBorders>
            <w:shd w:val="clear" w:color="auto" w:fill="95B3D7" w:themeFill="accent1" w:themeFillTint="99"/>
          </w:tcPr>
          <w:p w:rsidR="009A59A7" w:rsidRDefault="009A59A7">
            <w:pPr>
              <w:jc w:val="center"/>
              <w:rPr>
                <w:b/>
                <w:sz w:val="32"/>
                <w:szCs w:val="32"/>
              </w:rPr>
            </w:pPr>
          </w:p>
        </w:tc>
        <w:tc>
          <w:tcPr>
            <w:tcW w:w="4927" w:type="dxa"/>
            <w:gridSpan w:val="2"/>
            <w:tcBorders>
              <w:bottom w:val="single" w:sz="4" w:space="0" w:color="auto"/>
            </w:tcBorders>
          </w:tcPr>
          <w:p w:rsidR="009A59A7" w:rsidRDefault="001A785D">
            <w:pPr>
              <w:rPr>
                <w:sz w:val="24"/>
                <w:szCs w:val="24"/>
              </w:rPr>
            </w:pPr>
            <w:r>
              <w:rPr>
                <w:sz w:val="24"/>
                <w:szCs w:val="24"/>
              </w:rPr>
              <w:t xml:space="preserve">To ensure all </w:t>
            </w:r>
            <w:r w:rsidR="00EB568F">
              <w:rPr>
                <w:sz w:val="24"/>
                <w:szCs w:val="24"/>
              </w:rPr>
              <w:t>school</w:t>
            </w:r>
            <w:r>
              <w:rPr>
                <w:sz w:val="24"/>
                <w:szCs w:val="24"/>
              </w:rPr>
              <w:t xml:space="preserve"> employees are aware of the Governing Body’s personnel policies and procedures</w:t>
            </w:r>
          </w:p>
          <w:p w:rsidR="009A59A7" w:rsidRDefault="009A59A7">
            <w:pPr>
              <w:rPr>
                <w:sz w:val="24"/>
                <w:szCs w:val="24"/>
              </w:rPr>
            </w:pPr>
          </w:p>
          <w:p w:rsidR="009A59A7" w:rsidRDefault="009A59A7">
            <w:pPr>
              <w:rPr>
                <w:sz w:val="24"/>
                <w:szCs w:val="24"/>
              </w:rPr>
            </w:pPr>
          </w:p>
          <w:p w:rsidR="009A59A7" w:rsidRDefault="009A59A7">
            <w:pPr>
              <w:rPr>
                <w:sz w:val="24"/>
                <w:szCs w:val="24"/>
              </w:rPr>
            </w:pPr>
          </w:p>
          <w:p w:rsidR="009A59A7" w:rsidRDefault="009A59A7">
            <w:pPr>
              <w:rPr>
                <w:sz w:val="24"/>
                <w:szCs w:val="24"/>
              </w:rPr>
            </w:pPr>
          </w:p>
        </w:tc>
        <w:tc>
          <w:tcPr>
            <w:tcW w:w="2160" w:type="dxa"/>
            <w:tcBorders>
              <w:bottom w:val="single" w:sz="4" w:space="0" w:color="auto"/>
            </w:tcBorders>
          </w:tcPr>
          <w:p w:rsidR="009A59A7" w:rsidRDefault="009A59A7">
            <w:pPr>
              <w:pStyle w:val="ListParagraph"/>
              <w:numPr>
                <w:ilvl w:val="0"/>
                <w:numId w:val="1"/>
              </w:numPr>
              <w:jc w:val="center"/>
              <w:rPr>
                <w:b/>
                <w:sz w:val="32"/>
                <w:szCs w:val="32"/>
              </w:rPr>
            </w:pPr>
          </w:p>
        </w:tc>
      </w:tr>
      <w:tr w:rsidR="009A59A7">
        <w:tc>
          <w:tcPr>
            <w:tcW w:w="7087" w:type="dxa"/>
            <w:gridSpan w:val="2"/>
            <w:shd w:val="clear" w:color="auto" w:fill="D99594" w:themeFill="accent2" w:themeFillTint="99"/>
          </w:tcPr>
          <w:p w:rsidR="009A59A7" w:rsidRDefault="001A785D">
            <w:pPr>
              <w:rPr>
                <w:b/>
                <w:sz w:val="28"/>
                <w:szCs w:val="28"/>
              </w:rPr>
            </w:pPr>
            <w:r>
              <w:rPr>
                <w:b/>
                <w:sz w:val="28"/>
                <w:szCs w:val="28"/>
              </w:rPr>
              <w:lastRenderedPageBreak/>
              <w:t>PERFORMANCE MANAGEMENT</w:t>
            </w:r>
          </w:p>
        </w:tc>
        <w:tc>
          <w:tcPr>
            <w:tcW w:w="7087" w:type="dxa"/>
            <w:gridSpan w:val="3"/>
            <w:shd w:val="clear" w:color="auto" w:fill="D99594" w:themeFill="accent2" w:themeFillTint="99"/>
          </w:tcPr>
          <w:p w:rsidR="009A59A7" w:rsidRDefault="009A59A7">
            <w:pPr>
              <w:jc w:val="center"/>
              <w:rPr>
                <w:b/>
                <w:sz w:val="28"/>
                <w:szCs w:val="28"/>
              </w:rPr>
            </w:pPr>
          </w:p>
        </w:tc>
      </w:tr>
      <w:tr w:rsidR="009A59A7">
        <w:tc>
          <w:tcPr>
            <w:tcW w:w="7087" w:type="dxa"/>
            <w:gridSpan w:val="2"/>
          </w:tcPr>
          <w:p w:rsidR="009A59A7" w:rsidRDefault="001A785D">
            <w:pPr>
              <w:jc w:val="center"/>
              <w:rPr>
                <w:b/>
                <w:sz w:val="32"/>
                <w:szCs w:val="32"/>
              </w:rPr>
            </w:pPr>
            <w:r>
              <w:rPr>
                <w:b/>
                <w:sz w:val="32"/>
                <w:szCs w:val="32"/>
              </w:rPr>
              <w:t>DELEGATED FUNCTIONS</w:t>
            </w:r>
          </w:p>
        </w:tc>
        <w:tc>
          <w:tcPr>
            <w:tcW w:w="7087" w:type="dxa"/>
            <w:gridSpan w:val="3"/>
          </w:tcPr>
          <w:p w:rsidR="009A59A7" w:rsidRDefault="001A785D">
            <w:pPr>
              <w:jc w:val="center"/>
              <w:rPr>
                <w:b/>
                <w:sz w:val="32"/>
                <w:szCs w:val="32"/>
              </w:rPr>
            </w:pPr>
            <w:r>
              <w:rPr>
                <w:b/>
                <w:sz w:val="32"/>
                <w:szCs w:val="32"/>
              </w:rPr>
              <w:t>ADVISORY FUNCTIONS</w:t>
            </w:r>
          </w:p>
        </w:tc>
      </w:tr>
      <w:tr w:rsidR="009A59A7">
        <w:tc>
          <w:tcPr>
            <w:tcW w:w="4926" w:type="dxa"/>
          </w:tcPr>
          <w:p w:rsidR="009A59A7" w:rsidRDefault="001A785D">
            <w:pPr>
              <w:jc w:val="center"/>
              <w:rPr>
                <w:b/>
                <w:sz w:val="24"/>
                <w:szCs w:val="24"/>
              </w:rPr>
            </w:pPr>
            <w:r>
              <w:rPr>
                <w:b/>
                <w:sz w:val="24"/>
                <w:szCs w:val="24"/>
              </w:rPr>
              <w:t>Functions</w:t>
            </w:r>
          </w:p>
        </w:tc>
        <w:tc>
          <w:tcPr>
            <w:tcW w:w="2161" w:type="dxa"/>
          </w:tcPr>
          <w:p w:rsidR="009A59A7" w:rsidRDefault="001A785D">
            <w:pPr>
              <w:jc w:val="center"/>
              <w:rPr>
                <w:b/>
                <w:sz w:val="24"/>
                <w:szCs w:val="24"/>
              </w:rPr>
            </w:pPr>
            <w:r>
              <w:rPr>
                <w:b/>
                <w:sz w:val="24"/>
                <w:szCs w:val="24"/>
              </w:rPr>
              <w:t>Indicate if Selected</w:t>
            </w:r>
          </w:p>
        </w:tc>
        <w:tc>
          <w:tcPr>
            <w:tcW w:w="4785" w:type="dxa"/>
          </w:tcPr>
          <w:p w:rsidR="009A59A7" w:rsidRDefault="001A785D">
            <w:pPr>
              <w:jc w:val="center"/>
              <w:rPr>
                <w:b/>
                <w:sz w:val="24"/>
                <w:szCs w:val="24"/>
              </w:rPr>
            </w:pPr>
            <w:r>
              <w:rPr>
                <w:b/>
                <w:sz w:val="24"/>
                <w:szCs w:val="24"/>
              </w:rPr>
              <w:t>Functions</w:t>
            </w:r>
          </w:p>
        </w:tc>
        <w:tc>
          <w:tcPr>
            <w:tcW w:w="2302" w:type="dxa"/>
            <w:gridSpan w:val="2"/>
          </w:tcPr>
          <w:p w:rsidR="009A59A7" w:rsidRDefault="001A785D">
            <w:pPr>
              <w:jc w:val="center"/>
              <w:rPr>
                <w:b/>
                <w:sz w:val="24"/>
                <w:szCs w:val="24"/>
              </w:rPr>
            </w:pPr>
            <w:r>
              <w:rPr>
                <w:b/>
                <w:sz w:val="24"/>
                <w:szCs w:val="24"/>
              </w:rPr>
              <w:t>Indicate if Selected</w:t>
            </w:r>
          </w:p>
        </w:tc>
      </w:tr>
      <w:tr w:rsidR="009A59A7">
        <w:tc>
          <w:tcPr>
            <w:tcW w:w="4926" w:type="dxa"/>
            <w:tcBorders>
              <w:bottom w:val="single" w:sz="4" w:space="0" w:color="auto"/>
            </w:tcBorders>
          </w:tcPr>
          <w:p w:rsidR="009A59A7" w:rsidRDefault="001A785D">
            <w:pPr>
              <w:rPr>
                <w:sz w:val="24"/>
                <w:szCs w:val="24"/>
              </w:rPr>
            </w:pPr>
            <w:r>
              <w:rPr>
                <w:sz w:val="24"/>
                <w:szCs w:val="24"/>
              </w:rPr>
              <w:t xml:space="preserve">To monitor and review and approve any amendments to the </w:t>
            </w:r>
            <w:r w:rsidR="009B3C18">
              <w:rPr>
                <w:sz w:val="24"/>
                <w:szCs w:val="24"/>
              </w:rPr>
              <w:t>School’s</w:t>
            </w:r>
            <w:r>
              <w:rPr>
                <w:sz w:val="24"/>
                <w:szCs w:val="24"/>
              </w:rPr>
              <w:t xml:space="preserve"> Performance Management Policy</w:t>
            </w:r>
          </w:p>
          <w:p w:rsidR="009A59A7" w:rsidRDefault="009A59A7">
            <w:pPr>
              <w:rPr>
                <w:sz w:val="24"/>
                <w:szCs w:val="24"/>
              </w:rPr>
            </w:pPr>
          </w:p>
          <w:p w:rsidR="009A59A7" w:rsidRDefault="009A59A7">
            <w:pPr>
              <w:jc w:val="center"/>
              <w:rPr>
                <w:b/>
                <w:sz w:val="32"/>
                <w:szCs w:val="32"/>
              </w:rPr>
            </w:pPr>
          </w:p>
          <w:p w:rsidR="009A59A7" w:rsidRDefault="009A59A7">
            <w:pPr>
              <w:jc w:val="center"/>
              <w:rPr>
                <w:b/>
                <w:sz w:val="32"/>
                <w:szCs w:val="32"/>
              </w:rPr>
            </w:pPr>
          </w:p>
        </w:tc>
        <w:tc>
          <w:tcPr>
            <w:tcW w:w="2161" w:type="dxa"/>
            <w:tcBorders>
              <w:bottom w:val="single" w:sz="4" w:space="0" w:color="auto"/>
            </w:tcBorders>
          </w:tcPr>
          <w:p w:rsidR="009A59A7" w:rsidRDefault="009A59A7">
            <w:pPr>
              <w:pStyle w:val="ListParagraph"/>
              <w:numPr>
                <w:ilvl w:val="0"/>
                <w:numId w:val="1"/>
              </w:numPr>
              <w:jc w:val="center"/>
              <w:rPr>
                <w:b/>
                <w:sz w:val="32"/>
                <w:szCs w:val="32"/>
              </w:rPr>
            </w:pPr>
          </w:p>
        </w:tc>
        <w:tc>
          <w:tcPr>
            <w:tcW w:w="4785" w:type="dxa"/>
          </w:tcPr>
          <w:p w:rsidR="009A59A7" w:rsidRDefault="001A785D" w:rsidP="009B3C18">
            <w:pPr>
              <w:rPr>
                <w:b/>
                <w:sz w:val="32"/>
                <w:szCs w:val="32"/>
              </w:rPr>
            </w:pPr>
            <w:r>
              <w:rPr>
                <w:sz w:val="24"/>
                <w:szCs w:val="24"/>
              </w:rPr>
              <w:t xml:space="preserve">To monitor and review and make recommendations to the Governing Body on  any amendments to the </w:t>
            </w:r>
            <w:r w:rsidR="009B3C18">
              <w:rPr>
                <w:sz w:val="24"/>
                <w:szCs w:val="24"/>
              </w:rPr>
              <w:t>school’s</w:t>
            </w:r>
            <w:r>
              <w:rPr>
                <w:sz w:val="24"/>
                <w:szCs w:val="24"/>
              </w:rPr>
              <w:t xml:space="preserve"> Performance Management Policy</w:t>
            </w:r>
          </w:p>
        </w:tc>
        <w:tc>
          <w:tcPr>
            <w:tcW w:w="2302" w:type="dxa"/>
            <w:gridSpan w:val="2"/>
          </w:tcPr>
          <w:p w:rsidR="009A59A7" w:rsidRDefault="009A59A7">
            <w:pPr>
              <w:jc w:val="center"/>
              <w:rPr>
                <w:b/>
                <w:sz w:val="32"/>
                <w:szCs w:val="32"/>
              </w:rPr>
            </w:pPr>
          </w:p>
        </w:tc>
      </w:tr>
      <w:tr w:rsidR="009A59A7">
        <w:tc>
          <w:tcPr>
            <w:tcW w:w="4926" w:type="dxa"/>
            <w:shd w:val="clear" w:color="auto" w:fill="95B3D7" w:themeFill="accent1" w:themeFillTint="99"/>
          </w:tcPr>
          <w:p w:rsidR="009A59A7" w:rsidRDefault="009A59A7">
            <w:pPr>
              <w:jc w:val="center"/>
              <w:rPr>
                <w:b/>
                <w:sz w:val="32"/>
                <w:szCs w:val="32"/>
              </w:rPr>
            </w:pPr>
          </w:p>
          <w:p w:rsidR="009A59A7" w:rsidRDefault="009A59A7">
            <w:pPr>
              <w:jc w:val="center"/>
              <w:rPr>
                <w:b/>
                <w:sz w:val="32"/>
                <w:szCs w:val="32"/>
              </w:rPr>
            </w:pPr>
          </w:p>
          <w:p w:rsidR="009A59A7" w:rsidRDefault="009A59A7">
            <w:pPr>
              <w:jc w:val="center"/>
              <w:rPr>
                <w:b/>
                <w:sz w:val="32"/>
                <w:szCs w:val="32"/>
              </w:rPr>
            </w:pPr>
          </w:p>
          <w:p w:rsidR="009A59A7" w:rsidRDefault="009A59A7">
            <w:pPr>
              <w:jc w:val="center"/>
              <w:rPr>
                <w:b/>
                <w:sz w:val="32"/>
                <w:szCs w:val="32"/>
              </w:rPr>
            </w:pPr>
          </w:p>
        </w:tc>
        <w:tc>
          <w:tcPr>
            <w:tcW w:w="2161" w:type="dxa"/>
            <w:shd w:val="clear" w:color="auto" w:fill="95B3D7" w:themeFill="accent1" w:themeFillTint="99"/>
          </w:tcPr>
          <w:p w:rsidR="009A59A7" w:rsidRDefault="009A59A7">
            <w:pPr>
              <w:jc w:val="center"/>
              <w:rPr>
                <w:b/>
                <w:sz w:val="32"/>
                <w:szCs w:val="32"/>
              </w:rPr>
            </w:pPr>
          </w:p>
        </w:tc>
        <w:tc>
          <w:tcPr>
            <w:tcW w:w="4785" w:type="dxa"/>
          </w:tcPr>
          <w:p w:rsidR="009A59A7" w:rsidRDefault="001A785D" w:rsidP="009B3C18">
            <w:pPr>
              <w:rPr>
                <w:sz w:val="24"/>
                <w:szCs w:val="24"/>
              </w:rPr>
            </w:pPr>
            <w:r>
              <w:rPr>
                <w:sz w:val="24"/>
                <w:szCs w:val="24"/>
              </w:rPr>
              <w:t xml:space="preserve">To monitor and review the implementation of the </w:t>
            </w:r>
            <w:r w:rsidR="009B3C18">
              <w:rPr>
                <w:sz w:val="24"/>
                <w:szCs w:val="24"/>
              </w:rPr>
              <w:t>School’s</w:t>
            </w:r>
            <w:r>
              <w:rPr>
                <w:sz w:val="24"/>
                <w:szCs w:val="24"/>
              </w:rPr>
              <w:t xml:space="preserve"> Performance Management Policy</w:t>
            </w:r>
          </w:p>
        </w:tc>
        <w:tc>
          <w:tcPr>
            <w:tcW w:w="2302" w:type="dxa"/>
            <w:gridSpan w:val="2"/>
          </w:tcPr>
          <w:p w:rsidR="009A59A7" w:rsidRDefault="009A59A7">
            <w:pPr>
              <w:pStyle w:val="ListParagraph"/>
              <w:numPr>
                <w:ilvl w:val="0"/>
                <w:numId w:val="1"/>
              </w:numPr>
              <w:jc w:val="center"/>
              <w:rPr>
                <w:b/>
                <w:sz w:val="32"/>
                <w:szCs w:val="32"/>
              </w:rPr>
            </w:pPr>
          </w:p>
        </w:tc>
      </w:tr>
      <w:tr w:rsidR="009A59A7">
        <w:tc>
          <w:tcPr>
            <w:tcW w:w="4926" w:type="dxa"/>
          </w:tcPr>
          <w:p w:rsidR="009A59A7" w:rsidRDefault="001A785D">
            <w:pPr>
              <w:rPr>
                <w:b/>
                <w:sz w:val="32"/>
                <w:szCs w:val="32"/>
              </w:rPr>
            </w:pPr>
            <w:r>
              <w:rPr>
                <w:sz w:val="24"/>
                <w:szCs w:val="24"/>
              </w:rPr>
              <w:t>To ensure each teacher’s performance over the previous academic year is reviewed and performance objectives for the forthcoming year are set.</w:t>
            </w:r>
          </w:p>
          <w:p w:rsidR="009A59A7" w:rsidRDefault="009A59A7">
            <w:pPr>
              <w:jc w:val="center"/>
              <w:rPr>
                <w:b/>
                <w:sz w:val="32"/>
                <w:szCs w:val="32"/>
              </w:rPr>
            </w:pPr>
          </w:p>
        </w:tc>
        <w:tc>
          <w:tcPr>
            <w:tcW w:w="2161" w:type="dxa"/>
          </w:tcPr>
          <w:p w:rsidR="009A59A7" w:rsidRDefault="009A59A7">
            <w:pPr>
              <w:pStyle w:val="ListParagraph"/>
              <w:numPr>
                <w:ilvl w:val="0"/>
                <w:numId w:val="1"/>
              </w:numPr>
              <w:jc w:val="center"/>
              <w:rPr>
                <w:b/>
                <w:sz w:val="32"/>
                <w:szCs w:val="32"/>
              </w:rPr>
            </w:pPr>
          </w:p>
        </w:tc>
        <w:tc>
          <w:tcPr>
            <w:tcW w:w="4785" w:type="dxa"/>
          </w:tcPr>
          <w:p w:rsidR="009A59A7" w:rsidRDefault="001A785D">
            <w:pPr>
              <w:rPr>
                <w:b/>
                <w:sz w:val="32"/>
                <w:szCs w:val="32"/>
              </w:rPr>
            </w:pPr>
            <w:r>
              <w:rPr>
                <w:sz w:val="24"/>
                <w:szCs w:val="24"/>
              </w:rPr>
              <w:t>To advise the Governing Body on its responsibility in ensuring that each teacher’s performance over the previous academic year is reviewed and performance objectives for the forthcoming year are set.</w:t>
            </w:r>
          </w:p>
          <w:p w:rsidR="009A59A7" w:rsidRDefault="009A59A7">
            <w:pPr>
              <w:jc w:val="center"/>
              <w:rPr>
                <w:b/>
                <w:sz w:val="32"/>
                <w:szCs w:val="32"/>
              </w:rPr>
            </w:pPr>
          </w:p>
        </w:tc>
        <w:tc>
          <w:tcPr>
            <w:tcW w:w="2302" w:type="dxa"/>
            <w:gridSpan w:val="2"/>
          </w:tcPr>
          <w:p w:rsidR="009A59A7" w:rsidRDefault="009A59A7">
            <w:pPr>
              <w:jc w:val="center"/>
              <w:rPr>
                <w:b/>
                <w:sz w:val="32"/>
                <w:szCs w:val="32"/>
              </w:rPr>
            </w:pPr>
          </w:p>
        </w:tc>
      </w:tr>
      <w:tr w:rsidR="009A59A7">
        <w:tc>
          <w:tcPr>
            <w:tcW w:w="4926" w:type="dxa"/>
          </w:tcPr>
          <w:p w:rsidR="009A59A7" w:rsidRDefault="001A785D">
            <w:pPr>
              <w:rPr>
                <w:b/>
                <w:sz w:val="32"/>
                <w:szCs w:val="32"/>
              </w:rPr>
            </w:pPr>
            <w:r>
              <w:rPr>
                <w:sz w:val="24"/>
                <w:szCs w:val="24"/>
              </w:rPr>
              <w:t>To ensure each member of support staff has their performance over the previous academic year reviewed and performance objectives for the forthcoming year set.</w:t>
            </w:r>
          </w:p>
          <w:p w:rsidR="009A59A7" w:rsidRDefault="009A59A7">
            <w:pPr>
              <w:rPr>
                <w:sz w:val="24"/>
                <w:szCs w:val="24"/>
              </w:rPr>
            </w:pPr>
          </w:p>
        </w:tc>
        <w:tc>
          <w:tcPr>
            <w:tcW w:w="2161" w:type="dxa"/>
          </w:tcPr>
          <w:p w:rsidR="009A59A7" w:rsidRDefault="009A59A7">
            <w:pPr>
              <w:pStyle w:val="ListParagraph"/>
              <w:numPr>
                <w:ilvl w:val="0"/>
                <w:numId w:val="1"/>
              </w:numPr>
              <w:jc w:val="center"/>
              <w:rPr>
                <w:b/>
                <w:sz w:val="32"/>
                <w:szCs w:val="32"/>
              </w:rPr>
            </w:pPr>
          </w:p>
        </w:tc>
        <w:tc>
          <w:tcPr>
            <w:tcW w:w="4785" w:type="dxa"/>
          </w:tcPr>
          <w:p w:rsidR="009A59A7" w:rsidRDefault="001A785D">
            <w:pPr>
              <w:rPr>
                <w:b/>
                <w:sz w:val="32"/>
                <w:szCs w:val="32"/>
              </w:rPr>
            </w:pPr>
            <w:r>
              <w:rPr>
                <w:sz w:val="24"/>
                <w:szCs w:val="24"/>
              </w:rPr>
              <w:t>To advise the Governing Body on its responsibility in ensuring that each member of support staff has their performance over the previous academic year reviewed and performance objectives for the forthcoming year set.</w:t>
            </w:r>
          </w:p>
          <w:p w:rsidR="009A59A7" w:rsidRDefault="009A59A7">
            <w:pPr>
              <w:rPr>
                <w:sz w:val="24"/>
                <w:szCs w:val="24"/>
              </w:rPr>
            </w:pPr>
          </w:p>
        </w:tc>
        <w:tc>
          <w:tcPr>
            <w:tcW w:w="2302" w:type="dxa"/>
            <w:gridSpan w:val="2"/>
          </w:tcPr>
          <w:p w:rsidR="009A59A7" w:rsidRDefault="009A59A7">
            <w:pPr>
              <w:jc w:val="center"/>
              <w:rPr>
                <w:b/>
                <w:sz w:val="32"/>
                <w:szCs w:val="32"/>
              </w:rPr>
            </w:pPr>
          </w:p>
        </w:tc>
      </w:tr>
    </w:tbl>
    <w:p w:rsidR="009A59A7" w:rsidRDefault="009A59A7">
      <w:pPr>
        <w:jc w:val="center"/>
        <w:rPr>
          <w:b/>
          <w:sz w:val="32"/>
          <w:szCs w:val="32"/>
        </w:rPr>
      </w:pPr>
    </w:p>
    <w:p w:rsidR="00B00F9F" w:rsidRDefault="00B00F9F">
      <w:pPr>
        <w:jc w:val="center"/>
        <w:rPr>
          <w:b/>
          <w:sz w:val="32"/>
          <w:szCs w:val="32"/>
        </w:rPr>
      </w:pPr>
    </w:p>
    <w:tbl>
      <w:tblPr>
        <w:tblStyle w:val="TableGrid"/>
        <w:tblW w:w="0" w:type="auto"/>
        <w:tblLook w:val="04A0" w:firstRow="1" w:lastRow="0" w:firstColumn="1" w:lastColumn="0" w:noHBand="0" w:noVBand="1"/>
      </w:tblPr>
      <w:tblGrid>
        <w:gridCol w:w="13948"/>
      </w:tblGrid>
      <w:tr w:rsidR="009A59A7" w:rsidTr="009B3C18">
        <w:tc>
          <w:tcPr>
            <w:tcW w:w="13948" w:type="dxa"/>
            <w:shd w:val="clear" w:color="auto" w:fill="D99594" w:themeFill="accent2" w:themeFillTint="99"/>
          </w:tcPr>
          <w:p w:rsidR="009A59A7" w:rsidRDefault="001A785D">
            <w:pPr>
              <w:jc w:val="center"/>
              <w:rPr>
                <w:b/>
                <w:sz w:val="28"/>
                <w:szCs w:val="28"/>
              </w:rPr>
            </w:pPr>
            <w:r>
              <w:rPr>
                <w:b/>
                <w:sz w:val="28"/>
                <w:szCs w:val="28"/>
              </w:rPr>
              <w:lastRenderedPageBreak/>
              <w:t>APPLICATION OF PROCEDURES THAT COULD RESULT IN DISMISSAL</w:t>
            </w:r>
          </w:p>
        </w:tc>
      </w:tr>
      <w:tr w:rsidR="009A59A7">
        <w:tc>
          <w:tcPr>
            <w:tcW w:w="14174" w:type="dxa"/>
          </w:tcPr>
          <w:p w:rsidR="009A59A7" w:rsidRDefault="001A785D">
            <w:pPr>
              <w:rPr>
                <w:sz w:val="24"/>
                <w:szCs w:val="24"/>
              </w:rPr>
            </w:pPr>
            <w:r>
              <w:rPr>
                <w:sz w:val="24"/>
                <w:szCs w:val="24"/>
              </w:rPr>
              <w:t xml:space="preserve">In those circumstances where it has been agreed that the </w:t>
            </w:r>
            <w:r w:rsidR="00FA5DF2">
              <w:rPr>
                <w:sz w:val="24"/>
                <w:szCs w:val="24"/>
              </w:rPr>
              <w:t>Headteacher</w:t>
            </w:r>
            <w:r>
              <w:rPr>
                <w:sz w:val="24"/>
                <w:szCs w:val="24"/>
              </w:rPr>
              <w:t xml:space="preserve"> will take the initial decision in the application of the procedures identified in the table below, three members of the Committee will act as the appeal committee.</w:t>
            </w:r>
          </w:p>
          <w:p w:rsidR="009A59A7" w:rsidRDefault="009A59A7">
            <w:pPr>
              <w:rPr>
                <w:sz w:val="24"/>
                <w:szCs w:val="24"/>
              </w:rPr>
            </w:pPr>
          </w:p>
          <w:p w:rsidR="009A59A7" w:rsidRDefault="009A59A7">
            <w:pPr>
              <w:rPr>
                <w:sz w:val="24"/>
                <w:szCs w:val="24"/>
              </w:rPr>
            </w:pPr>
          </w:p>
        </w:tc>
      </w:tr>
    </w:tbl>
    <w:tbl>
      <w:tblPr>
        <w:tblStyle w:val="TableGrid"/>
        <w:tblpPr w:leftFromText="180" w:rightFromText="180" w:vertAnchor="text" w:horzAnchor="margin" w:tblpY="224"/>
        <w:tblW w:w="0" w:type="auto"/>
        <w:tblLook w:val="04A0" w:firstRow="1" w:lastRow="0" w:firstColumn="1" w:lastColumn="0" w:noHBand="0" w:noVBand="1"/>
      </w:tblPr>
      <w:tblGrid>
        <w:gridCol w:w="7212"/>
        <w:gridCol w:w="3766"/>
        <w:gridCol w:w="2970"/>
      </w:tblGrid>
      <w:tr w:rsidR="009B3C18" w:rsidTr="009B3C18">
        <w:tc>
          <w:tcPr>
            <w:tcW w:w="7212" w:type="dxa"/>
          </w:tcPr>
          <w:p w:rsidR="009B3C18" w:rsidRDefault="009B3C18" w:rsidP="009B3C18">
            <w:pPr>
              <w:jc w:val="center"/>
              <w:rPr>
                <w:b/>
                <w:sz w:val="28"/>
                <w:szCs w:val="28"/>
              </w:rPr>
            </w:pPr>
            <w:r>
              <w:rPr>
                <w:b/>
                <w:sz w:val="28"/>
                <w:szCs w:val="28"/>
              </w:rPr>
              <w:t>PROCEDURE</w:t>
            </w:r>
          </w:p>
        </w:tc>
        <w:tc>
          <w:tcPr>
            <w:tcW w:w="3766" w:type="dxa"/>
          </w:tcPr>
          <w:p w:rsidR="009B3C18" w:rsidRDefault="009B3C18" w:rsidP="00FA5DF2">
            <w:pPr>
              <w:jc w:val="center"/>
              <w:rPr>
                <w:b/>
                <w:sz w:val="20"/>
                <w:szCs w:val="20"/>
              </w:rPr>
            </w:pPr>
            <w:r>
              <w:rPr>
                <w:b/>
                <w:sz w:val="20"/>
                <w:szCs w:val="20"/>
              </w:rPr>
              <w:t xml:space="preserve">INITIAL DECISION TO BE TAKEN BY THE </w:t>
            </w:r>
            <w:r w:rsidR="00FA5DF2">
              <w:rPr>
                <w:b/>
                <w:sz w:val="20"/>
                <w:szCs w:val="20"/>
              </w:rPr>
              <w:t>HEADTEACHER</w:t>
            </w:r>
          </w:p>
        </w:tc>
        <w:tc>
          <w:tcPr>
            <w:tcW w:w="2970" w:type="dxa"/>
          </w:tcPr>
          <w:p w:rsidR="009B3C18" w:rsidRDefault="009B3C18" w:rsidP="009B3C18">
            <w:pPr>
              <w:jc w:val="center"/>
              <w:rPr>
                <w:b/>
                <w:sz w:val="20"/>
                <w:szCs w:val="20"/>
              </w:rPr>
            </w:pPr>
            <w:r>
              <w:rPr>
                <w:b/>
                <w:sz w:val="20"/>
                <w:szCs w:val="20"/>
              </w:rPr>
              <w:t>INITIAL DECISION TO BE TAKEN BY THREE MEMBERS OF THE STAFFING COMMITTEE</w:t>
            </w:r>
          </w:p>
        </w:tc>
      </w:tr>
      <w:tr w:rsidR="009B3C18" w:rsidTr="009B3C18">
        <w:tc>
          <w:tcPr>
            <w:tcW w:w="7212" w:type="dxa"/>
          </w:tcPr>
          <w:p w:rsidR="009B3C18" w:rsidRDefault="009B3C18" w:rsidP="009B3C18">
            <w:pPr>
              <w:rPr>
                <w:sz w:val="24"/>
                <w:szCs w:val="24"/>
              </w:rPr>
            </w:pPr>
            <w:r>
              <w:rPr>
                <w:sz w:val="24"/>
                <w:szCs w:val="24"/>
              </w:rPr>
              <w:t>To consider and make decisions that could result in the compulsory redundancy of an employee</w:t>
            </w:r>
          </w:p>
          <w:p w:rsidR="009B3C18" w:rsidRDefault="009B3C18" w:rsidP="009B3C18">
            <w:pPr>
              <w:rPr>
                <w:sz w:val="24"/>
                <w:szCs w:val="24"/>
              </w:rPr>
            </w:pPr>
          </w:p>
        </w:tc>
        <w:tc>
          <w:tcPr>
            <w:tcW w:w="3766" w:type="dxa"/>
          </w:tcPr>
          <w:p w:rsidR="009B3C18" w:rsidRDefault="009B3C18" w:rsidP="009B3C18">
            <w:pPr>
              <w:pStyle w:val="ListParagraph"/>
              <w:numPr>
                <w:ilvl w:val="0"/>
                <w:numId w:val="1"/>
              </w:numPr>
              <w:jc w:val="center"/>
              <w:rPr>
                <w:b/>
                <w:sz w:val="32"/>
                <w:szCs w:val="32"/>
              </w:rPr>
            </w:pPr>
          </w:p>
        </w:tc>
        <w:tc>
          <w:tcPr>
            <w:tcW w:w="2970" w:type="dxa"/>
          </w:tcPr>
          <w:p w:rsidR="009B3C18" w:rsidRDefault="009B3C18" w:rsidP="009B3C18">
            <w:pPr>
              <w:jc w:val="center"/>
              <w:rPr>
                <w:b/>
                <w:sz w:val="32"/>
                <w:szCs w:val="32"/>
              </w:rPr>
            </w:pPr>
          </w:p>
        </w:tc>
      </w:tr>
      <w:tr w:rsidR="009B3C18" w:rsidTr="009B3C18">
        <w:tc>
          <w:tcPr>
            <w:tcW w:w="7212" w:type="dxa"/>
          </w:tcPr>
          <w:p w:rsidR="009B3C18" w:rsidRDefault="009B3C18" w:rsidP="009B3C18">
            <w:pPr>
              <w:rPr>
                <w:sz w:val="24"/>
                <w:szCs w:val="24"/>
              </w:rPr>
            </w:pPr>
            <w:r>
              <w:rPr>
                <w:sz w:val="24"/>
                <w:szCs w:val="24"/>
              </w:rPr>
              <w:t>To consider and make decisions that could result in the termination of employment of an employee on the grounds of performance capability</w:t>
            </w:r>
          </w:p>
          <w:p w:rsidR="009B3C18" w:rsidRDefault="009B3C18" w:rsidP="009B3C18">
            <w:pPr>
              <w:rPr>
                <w:sz w:val="24"/>
                <w:szCs w:val="24"/>
              </w:rPr>
            </w:pPr>
          </w:p>
        </w:tc>
        <w:tc>
          <w:tcPr>
            <w:tcW w:w="3766" w:type="dxa"/>
          </w:tcPr>
          <w:p w:rsidR="009B3C18" w:rsidRDefault="009B3C18" w:rsidP="009B3C18">
            <w:pPr>
              <w:pStyle w:val="ListParagraph"/>
              <w:numPr>
                <w:ilvl w:val="0"/>
                <w:numId w:val="1"/>
              </w:numPr>
              <w:jc w:val="center"/>
              <w:rPr>
                <w:b/>
                <w:sz w:val="32"/>
                <w:szCs w:val="32"/>
              </w:rPr>
            </w:pPr>
          </w:p>
        </w:tc>
        <w:tc>
          <w:tcPr>
            <w:tcW w:w="2970" w:type="dxa"/>
          </w:tcPr>
          <w:p w:rsidR="009B3C18" w:rsidRDefault="009B3C18" w:rsidP="009B3C18">
            <w:pPr>
              <w:jc w:val="center"/>
              <w:rPr>
                <w:b/>
                <w:sz w:val="32"/>
                <w:szCs w:val="32"/>
              </w:rPr>
            </w:pPr>
          </w:p>
        </w:tc>
      </w:tr>
      <w:tr w:rsidR="009B3C18" w:rsidTr="009B3C18">
        <w:tc>
          <w:tcPr>
            <w:tcW w:w="7212" w:type="dxa"/>
          </w:tcPr>
          <w:p w:rsidR="009B3C18" w:rsidRDefault="009B3C18" w:rsidP="009B3C18">
            <w:pPr>
              <w:rPr>
                <w:sz w:val="24"/>
                <w:szCs w:val="24"/>
              </w:rPr>
            </w:pPr>
            <w:r>
              <w:rPr>
                <w:sz w:val="24"/>
                <w:szCs w:val="24"/>
              </w:rPr>
              <w:t xml:space="preserve">To consider and make decisions that could result in the termination of employment of an employee on the grounds of ill health </w:t>
            </w:r>
          </w:p>
          <w:p w:rsidR="009B3C18" w:rsidRDefault="009B3C18" w:rsidP="009B3C18">
            <w:pPr>
              <w:rPr>
                <w:b/>
                <w:sz w:val="32"/>
                <w:szCs w:val="32"/>
              </w:rPr>
            </w:pPr>
          </w:p>
        </w:tc>
        <w:tc>
          <w:tcPr>
            <w:tcW w:w="3766" w:type="dxa"/>
          </w:tcPr>
          <w:p w:rsidR="009B3C18" w:rsidRDefault="009B3C18" w:rsidP="009B3C18">
            <w:pPr>
              <w:pStyle w:val="ListParagraph"/>
              <w:numPr>
                <w:ilvl w:val="0"/>
                <w:numId w:val="1"/>
              </w:numPr>
              <w:jc w:val="center"/>
              <w:rPr>
                <w:b/>
                <w:sz w:val="32"/>
                <w:szCs w:val="32"/>
              </w:rPr>
            </w:pPr>
          </w:p>
        </w:tc>
        <w:tc>
          <w:tcPr>
            <w:tcW w:w="2970" w:type="dxa"/>
          </w:tcPr>
          <w:p w:rsidR="009B3C18" w:rsidRDefault="009B3C18" w:rsidP="009B3C18">
            <w:pPr>
              <w:jc w:val="center"/>
              <w:rPr>
                <w:b/>
                <w:sz w:val="32"/>
                <w:szCs w:val="32"/>
              </w:rPr>
            </w:pPr>
          </w:p>
        </w:tc>
      </w:tr>
      <w:tr w:rsidR="009B3C18" w:rsidTr="009B3C18">
        <w:tc>
          <w:tcPr>
            <w:tcW w:w="7212" w:type="dxa"/>
          </w:tcPr>
          <w:p w:rsidR="009B3C18" w:rsidRDefault="009B3C18" w:rsidP="009B3C18">
            <w:pPr>
              <w:rPr>
                <w:sz w:val="24"/>
                <w:szCs w:val="24"/>
              </w:rPr>
            </w:pPr>
            <w:r>
              <w:rPr>
                <w:sz w:val="24"/>
                <w:szCs w:val="24"/>
              </w:rPr>
              <w:t>To consider and make decisions that could result in a disciplinary sanction against or dismissal of an employee</w:t>
            </w:r>
          </w:p>
          <w:p w:rsidR="009B3C18" w:rsidRDefault="009B3C18" w:rsidP="009B3C18">
            <w:pPr>
              <w:rPr>
                <w:b/>
                <w:sz w:val="24"/>
                <w:szCs w:val="24"/>
              </w:rPr>
            </w:pPr>
          </w:p>
        </w:tc>
        <w:tc>
          <w:tcPr>
            <w:tcW w:w="3766" w:type="dxa"/>
          </w:tcPr>
          <w:p w:rsidR="009B3C18" w:rsidRDefault="009B3C18" w:rsidP="009B3C18">
            <w:pPr>
              <w:pStyle w:val="ListParagraph"/>
              <w:numPr>
                <w:ilvl w:val="0"/>
                <w:numId w:val="1"/>
              </w:numPr>
              <w:jc w:val="center"/>
              <w:rPr>
                <w:b/>
                <w:sz w:val="32"/>
                <w:szCs w:val="32"/>
              </w:rPr>
            </w:pPr>
          </w:p>
        </w:tc>
        <w:tc>
          <w:tcPr>
            <w:tcW w:w="2970" w:type="dxa"/>
          </w:tcPr>
          <w:p w:rsidR="009B3C18" w:rsidRDefault="009B3C18" w:rsidP="009B3C18">
            <w:pPr>
              <w:jc w:val="center"/>
              <w:rPr>
                <w:b/>
                <w:sz w:val="32"/>
                <w:szCs w:val="32"/>
              </w:rPr>
            </w:pPr>
          </w:p>
        </w:tc>
      </w:tr>
      <w:tr w:rsidR="009B3C18" w:rsidTr="009B3C18">
        <w:tc>
          <w:tcPr>
            <w:tcW w:w="7212" w:type="dxa"/>
          </w:tcPr>
          <w:p w:rsidR="009B3C18" w:rsidRDefault="009B3C18" w:rsidP="009B3C18">
            <w:pPr>
              <w:rPr>
                <w:sz w:val="24"/>
                <w:szCs w:val="24"/>
              </w:rPr>
            </w:pPr>
            <w:r>
              <w:rPr>
                <w:sz w:val="24"/>
                <w:szCs w:val="24"/>
              </w:rPr>
              <w:t>To consider and make decisions relating to staff grievances not involving the Headteacher</w:t>
            </w:r>
          </w:p>
          <w:p w:rsidR="009B3C18" w:rsidRDefault="009B3C18" w:rsidP="009B3C18">
            <w:pPr>
              <w:rPr>
                <w:b/>
                <w:sz w:val="32"/>
                <w:szCs w:val="32"/>
              </w:rPr>
            </w:pPr>
          </w:p>
        </w:tc>
        <w:tc>
          <w:tcPr>
            <w:tcW w:w="3766" w:type="dxa"/>
          </w:tcPr>
          <w:p w:rsidR="009B3C18" w:rsidRDefault="009B3C18" w:rsidP="009B3C18">
            <w:pPr>
              <w:pStyle w:val="ListParagraph"/>
              <w:numPr>
                <w:ilvl w:val="0"/>
                <w:numId w:val="1"/>
              </w:numPr>
              <w:jc w:val="center"/>
              <w:rPr>
                <w:b/>
                <w:sz w:val="32"/>
                <w:szCs w:val="32"/>
              </w:rPr>
            </w:pPr>
          </w:p>
        </w:tc>
        <w:tc>
          <w:tcPr>
            <w:tcW w:w="2970" w:type="dxa"/>
          </w:tcPr>
          <w:p w:rsidR="009B3C18" w:rsidRDefault="009B3C18" w:rsidP="009B3C18">
            <w:pPr>
              <w:jc w:val="center"/>
              <w:rPr>
                <w:b/>
                <w:sz w:val="32"/>
                <w:szCs w:val="32"/>
              </w:rPr>
            </w:pPr>
          </w:p>
        </w:tc>
      </w:tr>
      <w:tr w:rsidR="009B3C18" w:rsidTr="009B3C18">
        <w:tc>
          <w:tcPr>
            <w:tcW w:w="7212" w:type="dxa"/>
          </w:tcPr>
          <w:p w:rsidR="009B3C18" w:rsidRDefault="009B3C18" w:rsidP="009B3C18">
            <w:pPr>
              <w:rPr>
                <w:sz w:val="24"/>
                <w:szCs w:val="24"/>
              </w:rPr>
            </w:pPr>
            <w:r>
              <w:rPr>
                <w:sz w:val="24"/>
                <w:szCs w:val="24"/>
              </w:rPr>
              <w:t>To consider and make decisions relating to staff grievances involving the Headteacher</w:t>
            </w:r>
          </w:p>
          <w:p w:rsidR="009B3C18" w:rsidRDefault="009B3C18" w:rsidP="009B3C18">
            <w:pPr>
              <w:rPr>
                <w:b/>
                <w:sz w:val="32"/>
                <w:szCs w:val="32"/>
              </w:rPr>
            </w:pPr>
          </w:p>
        </w:tc>
        <w:tc>
          <w:tcPr>
            <w:tcW w:w="3766" w:type="dxa"/>
            <w:shd w:val="clear" w:color="auto" w:fill="95B3D7" w:themeFill="accent1" w:themeFillTint="99"/>
          </w:tcPr>
          <w:p w:rsidR="009B3C18" w:rsidRDefault="009B3C18" w:rsidP="009B3C18">
            <w:pPr>
              <w:jc w:val="center"/>
              <w:rPr>
                <w:b/>
                <w:sz w:val="32"/>
                <w:szCs w:val="32"/>
              </w:rPr>
            </w:pPr>
          </w:p>
        </w:tc>
        <w:tc>
          <w:tcPr>
            <w:tcW w:w="2970" w:type="dxa"/>
          </w:tcPr>
          <w:p w:rsidR="009B3C18" w:rsidRDefault="009B3C18" w:rsidP="009B3C18">
            <w:pPr>
              <w:pStyle w:val="ListParagraph"/>
              <w:numPr>
                <w:ilvl w:val="0"/>
                <w:numId w:val="1"/>
              </w:numPr>
              <w:jc w:val="center"/>
              <w:rPr>
                <w:b/>
                <w:sz w:val="32"/>
                <w:szCs w:val="32"/>
              </w:rPr>
            </w:pPr>
          </w:p>
        </w:tc>
      </w:tr>
    </w:tbl>
    <w:p w:rsidR="009A59A7" w:rsidRDefault="009A59A7" w:rsidP="009B3C18">
      <w:pPr>
        <w:rPr>
          <w:b/>
          <w:sz w:val="32"/>
          <w:szCs w:val="32"/>
        </w:rPr>
      </w:pPr>
    </w:p>
    <w:p w:rsidR="009A59A7" w:rsidRDefault="009A59A7">
      <w:pPr>
        <w:jc w:val="center"/>
        <w:rPr>
          <w:b/>
          <w:sz w:val="32"/>
          <w:szCs w:val="32"/>
        </w:rPr>
      </w:pPr>
    </w:p>
    <w:tbl>
      <w:tblPr>
        <w:tblStyle w:val="TableGrid"/>
        <w:tblW w:w="0" w:type="auto"/>
        <w:tblLook w:val="04A0" w:firstRow="1" w:lastRow="0" w:firstColumn="1" w:lastColumn="0" w:noHBand="0" w:noVBand="1"/>
      </w:tblPr>
      <w:tblGrid>
        <w:gridCol w:w="13948"/>
      </w:tblGrid>
      <w:tr w:rsidR="009A59A7">
        <w:tc>
          <w:tcPr>
            <w:tcW w:w="14174" w:type="dxa"/>
            <w:shd w:val="clear" w:color="auto" w:fill="D99594" w:themeFill="accent2" w:themeFillTint="99"/>
          </w:tcPr>
          <w:p w:rsidR="009A59A7" w:rsidRDefault="001A785D" w:rsidP="00FA5DF2">
            <w:pPr>
              <w:jc w:val="center"/>
              <w:rPr>
                <w:b/>
                <w:sz w:val="28"/>
                <w:szCs w:val="28"/>
              </w:rPr>
            </w:pPr>
            <w:r>
              <w:rPr>
                <w:b/>
                <w:sz w:val="28"/>
                <w:szCs w:val="28"/>
              </w:rPr>
              <w:lastRenderedPageBreak/>
              <w:t xml:space="preserve">APPOINTMENTS TO POST OTHER THAN </w:t>
            </w:r>
            <w:r w:rsidR="00FA5DF2">
              <w:rPr>
                <w:b/>
                <w:sz w:val="28"/>
                <w:szCs w:val="28"/>
              </w:rPr>
              <w:t>HEADTEACHER</w:t>
            </w:r>
            <w:r>
              <w:rPr>
                <w:b/>
                <w:sz w:val="28"/>
                <w:szCs w:val="28"/>
              </w:rPr>
              <w:t xml:space="preserve"> AND </w:t>
            </w:r>
            <w:r w:rsidR="00FA5DF2">
              <w:rPr>
                <w:b/>
                <w:sz w:val="28"/>
                <w:szCs w:val="28"/>
              </w:rPr>
              <w:t>DEPUTY HEADTEACHER</w:t>
            </w:r>
          </w:p>
        </w:tc>
      </w:tr>
    </w:tbl>
    <w:p w:rsidR="009A59A7" w:rsidRDefault="009A59A7">
      <w:pPr>
        <w:jc w:val="center"/>
        <w:rPr>
          <w:b/>
          <w:sz w:val="32"/>
          <w:szCs w:val="32"/>
        </w:rPr>
      </w:pPr>
    </w:p>
    <w:tbl>
      <w:tblPr>
        <w:tblStyle w:val="TableGrid"/>
        <w:tblW w:w="0" w:type="auto"/>
        <w:tblLook w:val="04A0" w:firstRow="1" w:lastRow="0" w:firstColumn="1" w:lastColumn="0" w:noHBand="0" w:noVBand="1"/>
      </w:tblPr>
      <w:tblGrid>
        <w:gridCol w:w="4980"/>
        <w:gridCol w:w="1995"/>
        <w:gridCol w:w="4977"/>
        <w:gridCol w:w="1996"/>
      </w:tblGrid>
      <w:tr w:rsidR="009A59A7">
        <w:tc>
          <w:tcPr>
            <w:tcW w:w="7086" w:type="dxa"/>
            <w:gridSpan w:val="2"/>
          </w:tcPr>
          <w:p w:rsidR="009A59A7" w:rsidRDefault="001A785D">
            <w:pPr>
              <w:jc w:val="center"/>
              <w:rPr>
                <w:b/>
                <w:sz w:val="28"/>
                <w:szCs w:val="28"/>
              </w:rPr>
            </w:pPr>
            <w:r>
              <w:rPr>
                <w:b/>
                <w:sz w:val="28"/>
                <w:szCs w:val="28"/>
              </w:rPr>
              <w:t>DELEGATED FUNCTIONS</w:t>
            </w:r>
          </w:p>
        </w:tc>
        <w:tc>
          <w:tcPr>
            <w:tcW w:w="7088" w:type="dxa"/>
            <w:gridSpan w:val="2"/>
          </w:tcPr>
          <w:p w:rsidR="009A59A7" w:rsidRDefault="001A785D">
            <w:pPr>
              <w:jc w:val="center"/>
              <w:rPr>
                <w:b/>
                <w:sz w:val="28"/>
                <w:szCs w:val="28"/>
              </w:rPr>
            </w:pPr>
            <w:r>
              <w:rPr>
                <w:b/>
                <w:sz w:val="28"/>
                <w:szCs w:val="28"/>
              </w:rPr>
              <w:t>ADVISORY FUNCTIONS</w:t>
            </w:r>
          </w:p>
        </w:tc>
      </w:tr>
      <w:tr w:rsidR="009A59A7">
        <w:tc>
          <w:tcPr>
            <w:tcW w:w="5070" w:type="dxa"/>
          </w:tcPr>
          <w:p w:rsidR="009A59A7" w:rsidRDefault="001A785D">
            <w:pPr>
              <w:jc w:val="center"/>
              <w:rPr>
                <w:b/>
                <w:sz w:val="28"/>
                <w:szCs w:val="28"/>
              </w:rPr>
            </w:pPr>
            <w:r>
              <w:rPr>
                <w:b/>
                <w:sz w:val="28"/>
                <w:szCs w:val="28"/>
              </w:rPr>
              <w:t>Functions</w:t>
            </w:r>
          </w:p>
        </w:tc>
        <w:tc>
          <w:tcPr>
            <w:tcW w:w="2016" w:type="dxa"/>
          </w:tcPr>
          <w:p w:rsidR="009A59A7" w:rsidRDefault="001A785D">
            <w:pPr>
              <w:jc w:val="center"/>
              <w:rPr>
                <w:b/>
                <w:sz w:val="28"/>
                <w:szCs w:val="28"/>
              </w:rPr>
            </w:pPr>
            <w:r>
              <w:rPr>
                <w:b/>
                <w:sz w:val="28"/>
                <w:szCs w:val="28"/>
              </w:rPr>
              <w:t>Indicate if Selected</w:t>
            </w:r>
          </w:p>
        </w:tc>
        <w:tc>
          <w:tcPr>
            <w:tcW w:w="5071" w:type="dxa"/>
            <w:tcBorders>
              <w:bottom w:val="single" w:sz="4" w:space="0" w:color="auto"/>
            </w:tcBorders>
          </w:tcPr>
          <w:p w:rsidR="009A59A7" w:rsidRDefault="001A785D">
            <w:pPr>
              <w:jc w:val="center"/>
              <w:rPr>
                <w:b/>
                <w:sz w:val="28"/>
                <w:szCs w:val="28"/>
              </w:rPr>
            </w:pPr>
            <w:r>
              <w:rPr>
                <w:b/>
                <w:sz w:val="28"/>
                <w:szCs w:val="28"/>
              </w:rPr>
              <w:t>Functions</w:t>
            </w:r>
          </w:p>
        </w:tc>
        <w:tc>
          <w:tcPr>
            <w:tcW w:w="2017" w:type="dxa"/>
            <w:tcBorders>
              <w:bottom w:val="single" w:sz="4" w:space="0" w:color="auto"/>
            </w:tcBorders>
          </w:tcPr>
          <w:p w:rsidR="009A59A7" w:rsidRDefault="001A785D">
            <w:pPr>
              <w:jc w:val="center"/>
              <w:rPr>
                <w:b/>
                <w:sz w:val="28"/>
                <w:szCs w:val="28"/>
              </w:rPr>
            </w:pPr>
            <w:r>
              <w:rPr>
                <w:b/>
                <w:sz w:val="28"/>
                <w:szCs w:val="28"/>
              </w:rPr>
              <w:t>Indicate if Selected</w:t>
            </w:r>
          </w:p>
        </w:tc>
      </w:tr>
      <w:tr w:rsidR="009A59A7">
        <w:tc>
          <w:tcPr>
            <w:tcW w:w="5070" w:type="dxa"/>
          </w:tcPr>
          <w:p w:rsidR="009A59A7" w:rsidRDefault="001A785D">
            <w:pPr>
              <w:rPr>
                <w:sz w:val="24"/>
                <w:szCs w:val="24"/>
              </w:rPr>
            </w:pPr>
            <w:r>
              <w:rPr>
                <w:sz w:val="24"/>
                <w:szCs w:val="24"/>
              </w:rPr>
              <w:t>Members of the Committee will participate in the appointment of staff in accordance with the delegation of the grid below</w:t>
            </w:r>
          </w:p>
        </w:tc>
        <w:tc>
          <w:tcPr>
            <w:tcW w:w="2016" w:type="dxa"/>
          </w:tcPr>
          <w:p w:rsidR="009A59A7" w:rsidRDefault="009A59A7">
            <w:pPr>
              <w:pStyle w:val="ListParagraph"/>
              <w:numPr>
                <w:ilvl w:val="0"/>
                <w:numId w:val="1"/>
              </w:numPr>
              <w:jc w:val="center"/>
              <w:rPr>
                <w:b/>
                <w:sz w:val="32"/>
                <w:szCs w:val="32"/>
              </w:rPr>
            </w:pPr>
          </w:p>
        </w:tc>
        <w:tc>
          <w:tcPr>
            <w:tcW w:w="5071" w:type="dxa"/>
            <w:shd w:val="clear" w:color="auto" w:fill="95B3D7" w:themeFill="accent1" w:themeFillTint="99"/>
          </w:tcPr>
          <w:p w:rsidR="009A59A7" w:rsidRDefault="009A59A7">
            <w:pPr>
              <w:jc w:val="center"/>
              <w:rPr>
                <w:b/>
                <w:sz w:val="32"/>
                <w:szCs w:val="32"/>
              </w:rPr>
            </w:pPr>
          </w:p>
        </w:tc>
        <w:tc>
          <w:tcPr>
            <w:tcW w:w="2017" w:type="dxa"/>
            <w:shd w:val="clear" w:color="auto" w:fill="95B3D7" w:themeFill="accent1" w:themeFillTint="99"/>
          </w:tcPr>
          <w:p w:rsidR="009A59A7" w:rsidRDefault="009A59A7">
            <w:pPr>
              <w:jc w:val="center"/>
              <w:rPr>
                <w:b/>
                <w:sz w:val="32"/>
                <w:szCs w:val="32"/>
              </w:rPr>
            </w:pPr>
          </w:p>
        </w:tc>
      </w:tr>
    </w:tbl>
    <w:p w:rsidR="009A59A7" w:rsidRDefault="009A59A7">
      <w:pPr>
        <w:jc w:val="center"/>
        <w:rPr>
          <w:b/>
          <w:sz w:val="32"/>
          <w:szCs w:val="32"/>
        </w:rPr>
      </w:pPr>
    </w:p>
    <w:p w:rsidR="009A59A7" w:rsidRDefault="009A59A7">
      <w:pPr>
        <w:jc w:val="center"/>
        <w:rPr>
          <w:b/>
          <w:sz w:val="32"/>
          <w:szCs w:val="32"/>
        </w:rPr>
      </w:pPr>
    </w:p>
    <w:tbl>
      <w:tblPr>
        <w:tblStyle w:val="TableGrid"/>
        <w:tblW w:w="0" w:type="auto"/>
        <w:tblLook w:val="04A0" w:firstRow="1" w:lastRow="0" w:firstColumn="1" w:lastColumn="0" w:noHBand="0" w:noVBand="1"/>
      </w:tblPr>
      <w:tblGrid>
        <w:gridCol w:w="3487"/>
        <w:gridCol w:w="3493"/>
        <w:gridCol w:w="3490"/>
        <w:gridCol w:w="3478"/>
      </w:tblGrid>
      <w:tr w:rsidR="009B3C18">
        <w:tc>
          <w:tcPr>
            <w:tcW w:w="3543" w:type="dxa"/>
          </w:tcPr>
          <w:p w:rsidR="009A59A7" w:rsidRDefault="001A785D">
            <w:pPr>
              <w:jc w:val="center"/>
              <w:rPr>
                <w:b/>
                <w:sz w:val="28"/>
                <w:szCs w:val="28"/>
              </w:rPr>
            </w:pPr>
            <w:r>
              <w:rPr>
                <w:b/>
                <w:sz w:val="28"/>
                <w:szCs w:val="28"/>
              </w:rPr>
              <w:t>LEVEL OF POST</w:t>
            </w:r>
          </w:p>
        </w:tc>
        <w:tc>
          <w:tcPr>
            <w:tcW w:w="3543" w:type="dxa"/>
          </w:tcPr>
          <w:p w:rsidR="009A59A7" w:rsidRDefault="00FA5DF2">
            <w:pPr>
              <w:jc w:val="center"/>
              <w:rPr>
                <w:b/>
                <w:sz w:val="28"/>
                <w:szCs w:val="28"/>
              </w:rPr>
            </w:pPr>
            <w:r>
              <w:rPr>
                <w:b/>
                <w:sz w:val="28"/>
                <w:szCs w:val="28"/>
              </w:rPr>
              <w:t>HEADTEACHER</w:t>
            </w:r>
            <w:r w:rsidR="001A785D">
              <w:rPr>
                <w:b/>
                <w:sz w:val="28"/>
                <w:szCs w:val="28"/>
              </w:rPr>
              <w:t xml:space="preserve"> / SENIOR MEMBER OF STAFF</w:t>
            </w:r>
          </w:p>
        </w:tc>
        <w:tc>
          <w:tcPr>
            <w:tcW w:w="3544" w:type="dxa"/>
          </w:tcPr>
          <w:p w:rsidR="009A59A7" w:rsidRDefault="001A785D">
            <w:pPr>
              <w:jc w:val="center"/>
              <w:rPr>
                <w:b/>
                <w:sz w:val="28"/>
                <w:szCs w:val="28"/>
              </w:rPr>
            </w:pPr>
            <w:r>
              <w:rPr>
                <w:b/>
                <w:sz w:val="28"/>
                <w:szCs w:val="28"/>
              </w:rPr>
              <w:t xml:space="preserve">STAFFING COMMITTEE INVOLVMENT </w:t>
            </w:r>
          </w:p>
        </w:tc>
        <w:tc>
          <w:tcPr>
            <w:tcW w:w="3544" w:type="dxa"/>
          </w:tcPr>
          <w:p w:rsidR="009A59A7" w:rsidRDefault="001A785D">
            <w:pPr>
              <w:jc w:val="center"/>
              <w:rPr>
                <w:b/>
                <w:sz w:val="28"/>
                <w:szCs w:val="28"/>
              </w:rPr>
            </w:pPr>
            <w:r>
              <w:rPr>
                <w:b/>
                <w:sz w:val="28"/>
                <w:szCs w:val="28"/>
              </w:rPr>
              <w:t>OTHERS WHO MAY BE INVOLVED</w:t>
            </w:r>
          </w:p>
        </w:tc>
      </w:tr>
      <w:tr w:rsidR="009B3C18">
        <w:tc>
          <w:tcPr>
            <w:tcW w:w="3543" w:type="dxa"/>
          </w:tcPr>
          <w:p w:rsidR="009A59A7" w:rsidRDefault="001A785D">
            <w:pPr>
              <w:rPr>
                <w:sz w:val="24"/>
                <w:szCs w:val="24"/>
              </w:rPr>
            </w:pPr>
            <w:r>
              <w:rPr>
                <w:sz w:val="24"/>
                <w:szCs w:val="24"/>
              </w:rPr>
              <w:t>Leadership Team</w:t>
            </w:r>
          </w:p>
          <w:p w:rsidR="009A59A7" w:rsidRDefault="009B3C18" w:rsidP="009B3C18">
            <w:pPr>
              <w:rPr>
                <w:sz w:val="24"/>
                <w:szCs w:val="24"/>
              </w:rPr>
            </w:pPr>
            <w:r>
              <w:rPr>
                <w:sz w:val="24"/>
                <w:szCs w:val="24"/>
              </w:rPr>
              <w:t>** HEADTEACHER</w:t>
            </w:r>
            <w:r w:rsidR="001A785D">
              <w:rPr>
                <w:sz w:val="24"/>
                <w:szCs w:val="24"/>
              </w:rPr>
              <w:t xml:space="preserve"> TO APPOINT</w:t>
            </w:r>
          </w:p>
        </w:tc>
        <w:tc>
          <w:tcPr>
            <w:tcW w:w="3543" w:type="dxa"/>
          </w:tcPr>
          <w:p w:rsidR="009A59A7" w:rsidRDefault="009A59A7">
            <w:pPr>
              <w:pStyle w:val="ListParagraph"/>
              <w:numPr>
                <w:ilvl w:val="0"/>
                <w:numId w:val="1"/>
              </w:numPr>
              <w:jc w:val="center"/>
              <w:rPr>
                <w:b/>
                <w:sz w:val="32"/>
                <w:szCs w:val="32"/>
              </w:rPr>
            </w:pPr>
          </w:p>
        </w:tc>
        <w:tc>
          <w:tcPr>
            <w:tcW w:w="3544" w:type="dxa"/>
          </w:tcPr>
          <w:p w:rsidR="009A59A7" w:rsidRDefault="001A785D">
            <w:pPr>
              <w:rPr>
                <w:sz w:val="24"/>
                <w:szCs w:val="24"/>
              </w:rPr>
            </w:pPr>
            <w:r>
              <w:rPr>
                <w:sz w:val="24"/>
                <w:szCs w:val="24"/>
              </w:rPr>
              <w:t>At least one member of the committee</w:t>
            </w:r>
          </w:p>
          <w:p w:rsidR="009A59A7" w:rsidRDefault="009A59A7">
            <w:pPr>
              <w:rPr>
                <w:sz w:val="24"/>
                <w:szCs w:val="24"/>
              </w:rPr>
            </w:pPr>
          </w:p>
        </w:tc>
        <w:tc>
          <w:tcPr>
            <w:tcW w:w="3544" w:type="dxa"/>
          </w:tcPr>
          <w:p w:rsidR="009A59A7" w:rsidRDefault="009A59A7">
            <w:pPr>
              <w:pStyle w:val="ListParagraph"/>
              <w:numPr>
                <w:ilvl w:val="0"/>
                <w:numId w:val="1"/>
              </w:numPr>
              <w:jc w:val="center"/>
              <w:rPr>
                <w:b/>
                <w:sz w:val="32"/>
                <w:szCs w:val="32"/>
              </w:rPr>
            </w:pPr>
          </w:p>
        </w:tc>
      </w:tr>
      <w:tr w:rsidR="009B3C18">
        <w:tc>
          <w:tcPr>
            <w:tcW w:w="3543" w:type="dxa"/>
          </w:tcPr>
          <w:p w:rsidR="009A59A7" w:rsidRDefault="001A785D">
            <w:pPr>
              <w:rPr>
                <w:sz w:val="24"/>
                <w:szCs w:val="24"/>
              </w:rPr>
            </w:pPr>
            <w:r>
              <w:rPr>
                <w:sz w:val="24"/>
                <w:szCs w:val="24"/>
              </w:rPr>
              <w:t>Main Scale Teachers</w:t>
            </w:r>
          </w:p>
          <w:p w:rsidR="009A59A7" w:rsidRDefault="001A785D">
            <w:pPr>
              <w:rPr>
                <w:sz w:val="24"/>
                <w:szCs w:val="24"/>
              </w:rPr>
            </w:pPr>
            <w:r>
              <w:rPr>
                <w:sz w:val="24"/>
                <w:szCs w:val="24"/>
              </w:rPr>
              <w:t xml:space="preserve">** </w:t>
            </w:r>
            <w:r w:rsidR="009B3C18">
              <w:rPr>
                <w:sz w:val="24"/>
                <w:szCs w:val="24"/>
              </w:rPr>
              <w:t>HEADTEACHER</w:t>
            </w:r>
            <w:r>
              <w:rPr>
                <w:sz w:val="24"/>
                <w:szCs w:val="24"/>
              </w:rPr>
              <w:t xml:space="preserve"> / </w:t>
            </w:r>
            <w:r w:rsidR="009B3C18">
              <w:rPr>
                <w:sz w:val="24"/>
                <w:szCs w:val="24"/>
              </w:rPr>
              <w:t xml:space="preserve">DEPUTY HEAD </w:t>
            </w:r>
          </w:p>
          <w:p w:rsidR="009A59A7" w:rsidRDefault="009A59A7">
            <w:pPr>
              <w:rPr>
                <w:sz w:val="24"/>
                <w:szCs w:val="24"/>
              </w:rPr>
            </w:pPr>
          </w:p>
        </w:tc>
        <w:tc>
          <w:tcPr>
            <w:tcW w:w="3543" w:type="dxa"/>
          </w:tcPr>
          <w:p w:rsidR="009A59A7" w:rsidRDefault="009A59A7">
            <w:pPr>
              <w:pStyle w:val="ListParagraph"/>
              <w:numPr>
                <w:ilvl w:val="0"/>
                <w:numId w:val="1"/>
              </w:numPr>
              <w:jc w:val="center"/>
              <w:rPr>
                <w:b/>
                <w:sz w:val="32"/>
                <w:szCs w:val="32"/>
              </w:rPr>
            </w:pPr>
          </w:p>
        </w:tc>
        <w:tc>
          <w:tcPr>
            <w:tcW w:w="3544" w:type="dxa"/>
          </w:tcPr>
          <w:p w:rsidR="009A59A7" w:rsidRDefault="009A59A7">
            <w:pPr>
              <w:jc w:val="center"/>
              <w:rPr>
                <w:b/>
                <w:sz w:val="32"/>
                <w:szCs w:val="32"/>
              </w:rPr>
            </w:pPr>
          </w:p>
        </w:tc>
        <w:tc>
          <w:tcPr>
            <w:tcW w:w="3544" w:type="dxa"/>
          </w:tcPr>
          <w:p w:rsidR="009A59A7" w:rsidRDefault="009A59A7">
            <w:pPr>
              <w:pStyle w:val="ListParagraph"/>
              <w:numPr>
                <w:ilvl w:val="0"/>
                <w:numId w:val="1"/>
              </w:numPr>
              <w:jc w:val="center"/>
              <w:rPr>
                <w:b/>
                <w:sz w:val="32"/>
                <w:szCs w:val="32"/>
              </w:rPr>
            </w:pPr>
          </w:p>
        </w:tc>
      </w:tr>
      <w:tr w:rsidR="009B3C18">
        <w:tc>
          <w:tcPr>
            <w:tcW w:w="3543" w:type="dxa"/>
          </w:tcPr>
          <w:p w:rsidR="009A59A7" w:rsidRDefault="001A785D">
            <w:pPr>
              <w:rPr>
                <w:sz w:val="24"/>
                <w:szCs w:val="24"/>
              </w:rPr>
            </w:pPr>
            <w:r>
              <w:rPr>
                <w:sz w:val="24"/>
                <w:szCs w:val="24"/>
              </w:rPr>
              <w:t>Classroom Support Staff</w:t>
            </w:r>
          </w:p>
          <w:p w:rsidR="009A59A7" w:rsidRDefault="009A59A7">
            <w:pPr>
              <w:rPr>
                <w:sz w:val="24"/>
                <w:szCs w:val="24"/>
              </w:rPr>
            </w:pPr>
          </w:p>
        </w:tc>
        <w:tc>
          <w:tcPr>
            <w:tcW w:w="3543" w:type="dxa"/>
          </w:tcPr>
          <w:p w:rsidR="009A59A7" w:rsidRDefault="009A59A7">
            <w:pPr>
              <w:pStyle w:val="ListParagraph"/>
              <w:numPr>
                <w:ilvl w:val="0"/>
                <w:numId w:val="1"/>
              </w:numPr>
              <w:jc w:val="center"/>
              <w:rPr>
                <w:b/>
                <w:sz w:val="32"/>
                <w:szCs w:val="32"/>
              </w:rPr>
            </w:pPr>
          </w:p>
        </w:tc>
        <w:tc>
          <w:tcPr>
            <w:tcW w:w="3544" w:type="dxa"/>
          </w:tcPr>
          <w:p w:rsidR="009A59A7" w:rsidRDefault="009A59A7">
            <w:pPr>
              <w:jc w:val="center"/>
              <w:rPr>
                <w:b/>
                <w:sz w:val="32"/>
                <w:szCs w:val="32"/>
              </w:rPr>
            </w:pPr>
          </w:p>
        </w:tc>
        <w:tc>
          <w:tcPr>
            <w:tcW w:w="3544" w:type="dxa"/>
          </w:tcPr>
          <w:p w:rsidR="009A59A7" w:rsidRDefault="009A59A7">
            <w:pPr>
              <w:pStyle w:val="ListParagraph"/>
              <w:numPr>
                <w:ilvl w:val="0"/>
                <w:numId w:val="1"/>
              </w:numPr>
              <w:jc w:val="center"/>
              <w:rPr>
                <w:b/>
                <w:sz w:val="32"/>
                <w:szCs w:val="32"/>
              </w:rPr>
            </w:pPr>
          </w:p>
        </w:tc>
      </w:tr>
      <w:tr w:rsidR="009B3C18">
        <w:tc>
          <w:tcPr>
            <w:tcW w:w="3543" w:type="dxa"/>
          </w:tcPr>
          <w:p w:rsidR="009A59A7" w:rsidRDefault="001A785D">
            <w:pPr>
              <w:rPr>
                <w:sz w:val="24"/>
                <w:szCs w:val="24"/>
              </w:rPr>
            </w:pPr>
            <w:r>
              <w:rPr>
                <w:sz w:val="24"/>
                <w:szCs w:val="24"/>
              </w:rPr>
              <w:t>Administrative/ Other Staff</w:t>
            </w:r>
          </w:p>
          <w:p w:rsidR="009A59A7" w:rsidRDefault="001A785D" w:rsidP="009B3C18">
            <w:pPr>
              <w:rPr>
                <w:sz w:val="24"/>
                <w:szCs w:val="24"/>
              </w:rPr>
            </w:pPr>
            <w:r>
              <w:rPr>
                <w:sz w:val="24"/>
                <w:szCs w:val="24"/>
              </w:rPr>
              <w:t xml:space="preserve">** </w:t>
            </w:r>
            <w:r w:rsidR="009B3C18" w:rsidRPr="009B3C18">
              <w:rPr>
                <w:b/>
                <w:sz w:val="24"/>
                <w:szCs w:val="24"/>
              </w:rPr>
              <w:t>HEADTEACHER</w:t>
            </w:r>
            <w:r>
              <w:rPr>
                <w:b/>
                <w:sz w:val="24"/>
                <w:szCs w:val="24"/>
              </w:rPr>
              <w:t xml:space="preserve"> TO APPOINT G7 &amp; ABOVE</w:t>
            </w:r>
          </w:p>
        </w:tc>
        <w:tc>
          <w:tcPr>
            <w:tcW w:w="3543" w:type="dxa"/>
          </w:tcPr>
          <w:p w:rsidR="009A59A7" w:rsidRDefault="009A59A7">
            <w:pPr>
              <w:pStyle w:val="ListParagraph"/>
              <w:numPr>
                <w:ilvl w:val="0"/>
                <w:numId w:val="1"/>
              </w:numPr>
              <w:jc w:val="center"/>
              <w:rPr>
                <w:b/>
                <w:sz w:val="32"/>
                <w:szCs w:val="32"/>
              </w:rPr>
            </w:pPr>
          </w:p>
        </w:tc>
        <w:tc>
          <w:tcPr>
            <w:tcW w:w="3544" w:type="dxa"/>
          </w:tcPr>
          <w:p w:rsidR="009A59A7" w:rsidRDefault="009A59A7">
            <w:pPr>
              <w:jc w:val="center"/>
              <w:rPr>
                <w:b/>
                <w:sz w:val="32"/>
                <w:szCs w:val="32"/>
              </w:rPr>
            </w:pPr>
          </w:p>
        </w:tc>
        <w:tc>
          <w:tcPr>
            <w:tcW w:w="3544" w:type="dxa"/>
          </w:tcPr>
          <w:p w:rsidR="009A59A7" w:rsidRDefault="009A59A7">
            <w:pPr>
              <w:pStyle w:val="ListParagraph"/>
              <w:numPr>
                <w:ilvl w:val="0"/>
                <w:numId w:val="1"/>
              </w:numPr>
              <w:jc w:val="center"/>
              <w:rPr>
                <w:b/>
                <w:sz w:val="32"/>
                <w:szCs w:val="32"/>
              </w:rPr>
            </w:pPr>
          </w:p>
        </w:tc>
      </w:tr>
      <w:tr w:rsidR="009B3C18">
        <w:tc>
          <w:tcPr>
            <w:tcW w:w="3543" w:type="dxa"/>
          </w:tcPr>
          <w:p w:rsidR="009A59A7" w:rsidRDefault="001A785D">
            <w:pPr>
              <w:rPr>
                <w:sz w:val="24"/>
                <w:szCs w:val="24"/>
              </w:rPr>
            </w:pPr>
            <w:r>
              <w:rPr>
                <w:sz w:val="24"/>
                <w:szCs w:val="24"/>
              </w:rPr>
              <w:t>Cleaning and Maintenance Staff</w:t>
            </w:r>
          </w:p>
          <w:p w:rsidR="009A59A7" w:rsidRDefault="009A59A7">
            <w:pPr>
              <w:rPr>
                <w:sz w:val="24"/>
                <w:szCs w:val="24"/>
              </w:rPr>
            </w:pPr>
          </w:p>
        </w:tc>
        <w:tc>
          <w:tcPr>
            <w:tcW w:w="3543" w:type="dxa"/>
          </w:tcPr>
          <w:p w:rsidR="009A59A7" w:rsidRDefault="009A59A7">
            <w:pPr>
              <w:pStyle w:val="ListParagraph"/>
              <w:numPr>
                <w:ilvl w:val="0"/>
                <w:numId w:val="2"/>
              </w:numPr>
              <w:jc w:val="center"/>
              <w:rPr>
                <w:sz w:val="24"/>
                <w:szCs w:val="24"/>
              </w:rPr>
            </w:pPr>
          </w:p>
        </w:tc>
        <w:tc>
          <w:tcPr>
            <w:tcW w:w="3544" w:type="dxa"/>
          </w:tcPr>
          <w:p w:rsidR="009A59A7" w:rsidRDefault="009A59A7">
            <w:pPr>
              <w:jc w:val="center"/>
              <w:rPr>
                <w:b/>
                <w:sz w:val="32"/>
                <w:szCs w:val="32"/>
              </w:rPr>
            </w:pPr>
          </w:p>
        </w:tc>
        <w:tc>
          <w:tcPr>
            <w:tcW w:w="3544" w:type="dxa"/>
          </w:tcPr>
          <w:p w:rsidR="009A59A7" w:rsidRDefault="009A59A7">
            <w:pPr>
              <w:jc w:val="center"/>
              <w:rPr>
                <w:b/>
                <w:sz w:val="32"/>
                <w:szCs w:val="32"/>
              </w:rPr>
            </w:pPr>
          </w:p>
        </w:tc>
      </w:tr>
    </w:tbl>
    <w:p w:rsidR="009A59A7" w:rsidRDefault="009A59A7">
      <w:pPr>
        <w:jc w:val="center"/>
        <w:rPr>
          <w:b/>
          <w:sz w:val="32"/>
          <w:szCs w:val="32"/>
        </w:rPr>
      </w:pPr>
    </w:p>
    <w:tbl>
      <w:tblPr>
        <w:tblStyle w:val="TableGrid"/>
        <w:tblW w:w="0" w:type="auto"/>
        <w:tblLook w:val="04A0" w:firstRow="1" w:lastRow="0" w:firstColumn="1" w:lastColumn="0" w:noHBand="0" w:noVBand="1"/>
      </w:tblPr>
      <w:tblGrid>
        <w:gridCol w:w="13948"/>
      </w:tblGrid>
      <w:tr w:rsidR="009A59A7">
        <w:tc>
          <w:tcPr>
            <w:tcW w:w="14174" w:type="dxa"/>
            <w:shd w:val="clear" w:color="auto" w:fill="D99594" w:themeFill="accent2" w:themeFillTint="99"/>
          </w:tcPr>
          <w:p w:rsidR="009A59A7" w:rsidRDefault="001A785D">
            <w:pPr>
              <w:jc w:val="center"/>
              <w:rPr>
                <w:b/>
                <w:sz w:val="28"/>
                <w:szCs w:val="28"/>
              </w:rPr>
            </w:pPr>
            <w:r>
              <w:rPr>
                <w:b/>
                <w:sz w:val="28"/>
                <w:szCs w:val="28"/>
              </w:rPr>
              <w:lastRenderedPageBreak/>
              <w:t>ADMINISTRATIVE FUNCTIONS</w:t>
            </w:r>
          </w:p>
        </w:tc>
      </w:tr>
      <w:tr w:rsidR="009A59A7">
        <w:tc>
          <w:tcPr>
            <w:tcW w:w="14174" w:type="dxa"/>
          </w:tcPr>
          <w:p w:rsidR="009A59A7" w:rsidRDefault="009A59A7">
            <w:pPr>
              <w:jc w:val="center"/>
              <w:rPr>
                <w:b/>
                <w:sz w:val="32"/>
                <w:szCs w:val="32"/>
              </w:rPr>
            </w:pPr>
          </w:p>
          <w:p w:rsidR="009A59A7" w:rsidRDefault="001A785D">
            <w:pPr>
              <w:rPr>
                <w:sz w:val="24"/>
                <w:szCs w:val="24"/>
              </w:rPr>
            </w:pPr>
            <w:r>
              <w:rPr>
                <w:sz w:val="24"/>
                <w:szCs w:val="24"/>
              </w:rPr>
              <w:t>Ensure there are effective clerking arrangements for the Committee</w:t>
            </w:r>
          </w:p>
          <w:p w:rsidR="009A59A7" w:rsidRDefault="009A59A7">
            <w:pPr>
              <w:rPr>
                <w:sz w:val="24"/>
                <w:szCs w:val="24"/>
              </w:rPr>
            </w:pPr>
          </w:p>
          <w:p w:rsidR="009A59A7" w:rsidRDefault="001A785D">
            <w:pPr>
              <w:rPr>
                <w:sz w:val="24"/>
                <w:szCs w:val="24"/>
              </w:rPr>
            </w:pPr>
            <w:r>
              <w:rPr>
                <w:sz w:val="24"/>
                <w:szCs w:val="24"/>
              </w:rPr>
              <w:t>Ensure that the Committee receives relevant, accurate, timely and user friendly reports of the staffing issues ten days prior to the meeting</w:t>
            </w:r>
          </w:p>
          <w:p w:rsidR="009A59A7" w:rsidRDefault="009A59A7">
            <w:pPr>
              <w:rPr>
                <w:sz w:val="24"/>
                <w:szCs w:val="24"/>
              </w:rPr>
            </w:pPr>
          </w:p>
          <w:p w:rsidR="009A59A7" w:rsidRDefault="001A785D">
            <w:pPr>
              <w:rPr>
                <w:sz w:val="24"/>
                <w:szCs w:val="24"/>
              </w:rPr>
            </w:pPr>
            <w:r>
              <w:rPr>
                <w:sz w:val="24"/>
                <w:szCs w:val="24"/>
              </w:rPr>
              <w:t>Ensure decisions, including any changes are clearly minuted</w:t>
            </w:r>
          </w:p>
          <w:p w:rsidR="009A59A7" w:rsidRDefault="009A59A7">
            <w:pPr>
              <w:rPr>
                <w:sz w:val="24"/>
                <w:szCs w:val="24"/>
              </w:rPr>
            </w:pPr>
          </w:p>
          <w:p w:rsidR="009A59A7" w:rsidRDefault="001A785D">
            <w:pPr>
              <w:rPr>
                <w:sz w:val="24"/>
                <w:szCs w:val="24"/>
              </w:rPr>
            </w:pPr>
            <w:r>
              <w:rPr>
                <w:sz w:val="24"/>
                <w:szCs w:val="24"/>
              </w:rPr>
              <w:t>To ensure that a register of pecuniary interest is maintained and reviewed annually and that any declarations are recorded at each meeting</w:t>
            </w:r>
          </w:p>
          <w:p w:rsidR="009A59A7" w:rsidRDefault="009A59A7">
            <w:pPr>
              <w:rPr>
                <w:sz w:val="24"/>
                <w:szCs w:val="24"/>
              </w:rPr>
            </w:pPr>
          </w:p>
          <w:p w:rsidR="009A59A7" w:rsidRDefault="001A785D">
            <w:pPr>
              <w:rPr>
                <w:sz w:val="24"/>
                <w:szCs w:val="24"/>
              </w:rPr>
            </w:pPr>
            <w:r>
              <w:rPr>
                <w:sz w:val="24"/>
                <w:szCs w:val="24"/>
              </w:rPr>
              <w:t xml:space="preserve">Ensure that governors and particularly committee members receive appropriate training  </w:t>
            </w:r>
          </w:p>
          <w:p w:rsidR="009A59A7" w:rsidRDefault="009A59A7">
            <w:pPr>
              <w:rPr>
                <w:sz w:val="24"/>
                <w:szCs w:val="24"/>
              </w:rPr>
            </w:pPr>
          </w:p>
        </w:tc>
      </w:tr>
    </w:tbl>
    <w:p w:rsidR="009A59A7" w:rsidRDefault="009A59A7">
      <w:pPr>
        <w:jc w:val="center"/>
        <w:rPr>
          <w:b/>
          <w:sz w:val="32"/>
          <w:szCs w:val="32"/>
        </w:rPr>
      </w:pPr>
    </w:p>
    <w:sectPr w:rsidR="009A59A7" w:rsidSect="00B00F9F">
      <w:pgSz w:w="16838" w:h="11906" w:orient="landscape"/>
      <w:pgMar w:top="79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368" w:rsidRDefault="00346368">
      <w:pPr>
        <w:spacing w:after="0" w:line="240" w:lineRule="auto"/>
      </w:pPr>
      <w:r>
        <w:separator/>
      </w:r>
    </w:p>
  </w:endnote>
  <w:endnote w:type="continuationSeparator" w:id="0">
    <w:p w:rsidR="00346368" w:rsidRDefault="0034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368" w:rsidRDefault="00346368">
      <w:pPr>
        <w:spacing w:after="0" w:line="240" w:lineRule="auto"/>
      </w:pPr>
      <w:r>
        <w:separator/>
      </w:r>
    </w:p>
  </w:footnote>
  <w:footnote w:type="continuationSeparator" w:id="0">
    <w:p w:rsidR="00346368" w:rsidRDefault="00346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4C7"/>
    <w:multiLevelType w:val="hybridMultilevel"/>
    <w:tmpl w:val="D9F2D964"/>
    <w:lvl w:ilvl="0" w:tplc="6450C604">
      <w:start w:val="1"/>
      <w:numFmt w:val="bullet"/>
      <w:lvlText w:val=""/>
      <w:lvlJc w:val="left"/>
      <w:pPr>
        <w:ind w:left="720" w:hanging="360"/>
      </w:pPr>
      <w:rPr>
        <w:rFonts w:ascii="Wingdings" w:hAnsi="Wingdings"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A72E0"/>
    <w:multiLevelType w:val="hybridMultilevel"/>
    <w:tmpl w:val="1C0A1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A7"/>
    <w:rsid w:val="001A785D"/>
    <w:rsid w:val="00346368"/>
    <w:rsid w:val="004C794D"/>
    <w:rsid w:val="009A59A7"/>
    <w:rsid w:val="009B3C18"/>
    <w:rsid w:val="00A024C0"/>
    <w:rsid w:val="00B00F9F"/>
    <w:rsid w:val="00B22C09"/>
    <w:rsid w:val="00B856A4"/>
    <w:rsid w:val="00EB568F"/>
    <w:rsid w:val="00F33F84"/>
    <w:rsid w:val="00FA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B1CD"/>
  <w15:docId w15:val="{DEE9DBE6-5EFE-4E62-AA51-1AB553E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04D95-261B-4753-A15A-EEA373E3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Abraham Guest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mfinnigan</dc:creator>
  <cp:lastModifiedBy>Suzanne Strong</cp:lastModifiedBy>
  <cp:revision>8</cp:revision>
  <cp:lastPrinted>2012-02-28T17:01:00Z</cp:lastPrinted>
  <dcterms:created xsi:type="dcterms:W3CDTF">2018-11-06T16:38:00Z</dcterms:created>
  <dcterms:modified xsi:type="dcterms:W3CDTF">2019-09-30T08:33:00Z</dcterms:modified>
</cp:coreProperties>
</file>