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6260" w14:textId="240C5D2D" w:rsidR="00151DD2" w:rsidRDefault="00BF69FD" w:rsidP="00151DD2">
      <w:pPr>
        <w:jc w:val="center"/>
        <w:rPr>
          <w:b/>
          <w:u w:val="single"/>
        </w:rPr>
      </w:pPr>
      <w:r w:rsidRPr="00BF69F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63754" wp14:editId="4D559A42">
                <wp:simplePos x="0" y="0"/>
                <wp:positionH relativeFrom="page">
                  <wp:posOffset>7210425</wp:posOffset>
                </wp:positionH>
                <wp:positionV relativeFrom="paragraph">
                  <wp:posOffset>342900</wp:posOffset>
                </wp:positionV>
                <wp:extent cx="3187700" cy="103314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33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B410" w14:textId="77777777"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5D71A599" w14:textId="77777777"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3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.75pt;margin-top:27pt;width:251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6HPgIAALQEAAAOAAAAZHJzL2Uyb0RvYy54bWysVF1v0zAUfUfiP1h+p0najo5o6TQ6QEjj&#10;Q2z8ANexG2uOr7HdJt2v59pJQwFpD4gXy86959xzv3J13beaHITzCkxFi1lOiTAcamV2Ff3+8P7V&#10;JSU+MFMzDUZU9Cg8vV6/fHHV2VLMoQFdC0eQxPiysxVtQrBllnneiJb5GVhh0CjBtSzg0+2y2rEO&#10;2VudzfP8ddaBq60DLrzHr7eDka4Tv5SChy9SehGIrihqC+l06dzGM1tfsXLnmG0UH2Wwf1DRMmUw&#10;6ER1ywIje6f+omoVd+BBhhmHNgMpFRcpB8ymyP/I5r5hVqRcsDjeTmXy/4+Wfz58dUTVFZ1TYliL&#10;LXoQfSBvoSfzWJ3O+hKd7i26hR4/Y5dTpt7eAX/0xMCmYWYnbpyDrhGsRnVFRGZn0IHHR5Jt9wlq&#10;DMP2ARJRL10bS4fFIMiOXTpOnYlSOH5cFJerVY4mjrYiXyyK5UWKwcoT3DofPghoSbxU1GHrEz07&#10;3PkQ5bDy5BKjaRPPqPedqdMUBKb0cEfXaE4JRM2j+nDUYoB+ExJrhrrmQynitIqNduTAcM7qxyH/&#10;yIKeESKV1hNorN/vIB1OoNE3wkSa4AmYPx9t8k4RwYQJ2CoD7nmwHPxPWQ+5xg6GftuPc7CF+ogd&#10;dDCsEa49XhpwT5R0uEIV9T/2zAlK9EeDU/CmWC7jzqXH8mI1x4c7t2zPLcxwpKpooGS4bkLa05iM&#10;gRucFqlSH6OoQckoFlcjtXdc47h75+/k9etns/4JAAD//wMAUEsDBBQABgAIAAAAIQAgX40d4QAA&#10;AAwBAAAPAAAAZHJzL2Rvd25yZXYueG1sTI/NTsMwEITvSLyDtUjcqJOapFUapwIqJFT1QuHA0Y23&#10;SVT/RLHbhLdne6LHmf00O1OuJ2vYBYfQeSchnSXA0NVed66R8P31/rQEFqJyWhnvUMIvBlhX93el&#10;KrQf3Sde9rFhFOJCoSS0MfYF56Fu0aow8z06uh39YFUkOTRcD2qkcGv4PElyblXn6EOrenxrsT7t&#10;z1bCVuDpRzRhF8bjq/jQyWZnthspHx+mlxWwiFP8h+Fan6pDRZ0O/ux0YIZ0KrKMWAnZM426ErlY&#10;kHOQME/zBfCq5Lcjqj8AAAD//wMAUEsBAi0AFAAGAAgAAAAhALaDOJL+AAAA4QEAABMAAAAAAAAA&#10;AAAAAAAAAAAAAFtDb250ZW50X1R5cGVzXS54bWxQSwECLQAUAAYACAAAACEAOP0h/9YAAACUAQAA&#10;CwAAAAAAAAAAAAAAAAAvAQAAX3JlbHMvLnJlbHNQSwECLQAUAAYACAAAACEAlMG+hz4CAAC0BAAA&#10;DgAAAAAAAAAAAAAAAAAuAgAAZHJzL2Uyb0RvYy54bWxQSwECLQAUAAYACAAAACEAIF+NHeEAAAAM&#10;AQAADwAAAAAAAAAAAAAAAACYBAAAZHJzL2Rvd25yZXYueG1sUEsFBgAAAAAEAAQA8wAAAKYFAAAA&#10;AA==&#10;" fillcolor="white [3201]" strokecolor="black [3200]" strokeweight="1pt">
                <v:textbox>
                  <w:txbxContent>
                    <w:p w14:paraId="5C7DB410" w14:textId="77777777"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14:paraId="5D71A599" w14:textId="77777777"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1D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BC2D8" wp14:editId="263ED5C0">
                <wp:simplePos x="0" y="0"/>
                <wp:positionH relativeFrom="margin">
                  <wp:posOffset>-635</wp:posOffset>
                </wp:positionH>
                <wp:positionV relativeFrom="paragraph">
                  <wp:posOffset>337820</wp:posOffset>
                </wp:positionV>
                <wp:extent cx="66008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1727" w14:textId="77777777" w:rsidR="00151DD2" w:rsidRDefault="00151DD2" w:rsidP="00151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Topics to revise:</w:t>
                            </w:r>
                          </w:p>
                          <w:p w14:paraId="3EEA5038" w14:textId="79E7CF73" w:rsidR="00151DD2" w:rsidRPr="00CA3CF0" w:rsidRDefault="004057BA" w:rsidP="00151DD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C0000"/>
                                <w:kern w:val="24"/>
                                <w:sz w:val="22"/>
                                <w:szCs w:val="22"/>
                              </w:rPr>
                              <w:t>Ionic bonding, covalent bonding and types of substances</w:t>
                            </w:r>
                          </w:p>
                          <w:p w14:paraId="0E2A05B8" w14:textId="226A465A" w:rsidR="00B827DB" w:rsidRPr="00CA3CF0" w:rsidRDefault="004057BA" w:rsidP="00151DD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Key concepts in biology</w:t>
                            </w:r>
                          </w:p>
                          <w:p w14:paraId="02D0CC72" w14:textId="187180B0" w:rsidR="00A47500" w:rsidRDefault="004057BA" w:rsidP="00151DD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  <w:t xml:space="preserve">Motion </w:t>
                            </w:r>
                          </w:p>
                          <w:p w14:paraId="3E144784" w14:textId="77777777" w:rsidR="00151DD2" w:rsidRDefault="00151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BC2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05pt;margin-top:26.6pt;width:519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VfQQIAAL0EAAAOAAAAZHJzL2Uyb0RvYy54bWysVF1v0zAUfUfiP1h+p0lDt5Wo6TQ6QEjj&#10;Q2z8ANexG2uOr7HdJuXXc+2kWQFpD4iXyPa959xzv7K67ltNDsJ5Baai81lOiTAcamV2Ff3+8P7V&#10;khIfmKmZBiMqehSeXq9fvlh1thQFNKBr4QiSGF92tqJNCLbMMs8b0TI/AysMGiW4lgW8ul1WO9Yh&#10;e6uzIs8vsw5cbR1w4T2+3g5Guk78UgoevkjpRSC6oqgtpK9L3238ZusVK3eO2UbxUQb7BxUtUwaD&#10;TlS3LDCyd+ovqlZxBx5kmHFoM5BScZFywGzm+R/Z3DfMipQLFsfbqUz+/9Hyz4evjqi6osX8ihLD&#10;WmzSg+gDeQs9KWJ9OutLdLu36Bh6fMY+p1y9vQP+6ImBTcPMTtw4B10jWI365hGZnUEHHh9Jtt0n&#10;qDEM2wdIRL10bSweloMgO/bpOPUmSuH4eHmZ58vighKOtnn+elngJcZg5QlunQ8fBLQkHirqsPmJ&#10;nh3ufBhcTy4xmjbxG/W+MzWaWRmY0sMZWaM5JRA1j+rDUYsB+k1IrBrqKoZSxHkVG+3IgeGk1Y9D&#10;/pEFPSNEKq0n0Fi/30E6nECjb4SJNMMTMH8+2uSdIoIJE7BVBtzzYDn4n7Ieco0dDP22TyOS9MWX&#10;LdRHbKSDYZ9w//HQgPtJSYe7VFH/Y8+coER/NDgMb+aLRVy+dFlcXBV4ceeW7bmFGY5UFQ2UDMdN&#10;SAsbczJwg0MjVWrnk5JRM+5IGohxn+MSnt+T19NfZ/0LAAD//wMAUEsDBBQABgAIAAAAIQD13/mJ&#10;3wAAAAkBAAAPAAAAZHJzL2Rvd25yZXYueG1sTI/NTsMwEITvSLyDtUjcWjsxFAjZVECFhKpeKBw4&#10;uvE2ieqfKHab8Pa4p3IczWjmm3I5WcNONITOO4RsLoCRq73uXIPw/fU+ewQWonJaGe8I4ZcCLKvr&#10;q1IV2o/uk07b2LBU4kKhENoY+4LzULdkVZj7nlzy9n6wKiY5NFwPakzl1vBciAW3qnNpoVU9vbVU&#10;H7ZHi7CWdPiRTdiEcf8qP7RYbcx6hXh7M708A4s0xUsYzvgJHarEtPNHpwMzCLMsBRHuZQ7sbAv5&#10;dAdsh5BniwfgVcn/P6j+AAAA//8DAFBLAQItABQABgAIAAAAIQC2gziS/gAAAOEBAAATAAAAAAAA&#10;AAAAAAAAAAAAAABbQ29udGVudF9UeXBlc10ueG1sUEsBAi0AFAAGAAgAAAAhADj9If/WAAAAlAEA&#10;AAsAAAAAAAAAAAAAAAAALwEAAF9yZWxzLy5yZWxzUEsBAi0AFAAGAAgAAAAhAObRZV9BAgAAvQQA&#10;AA4AAAAAAAAAAAAAAAAALgIAAGRycy9lMm9Eb2MueG1sUEsBAi0AFAAGAAgAAAAhAPXf+YnfAAAA&#10;CQEAAA8AAAAAAAAAAAAAAAAAmwQAAGRycy9kb3ducmV2LnhtbFBLBQYAAAAABAAEAPMAAACnBQAA&#10;AAA=&#10;" fillcolor="white [3201]" strokecolor="black [3200]" strokeweight="1pt">
                <v:textbox>
                  <w:txbxContent>
                    <w:p w14:paraId="29A01727" w14:textId="77777777" w:rsidR="00151DD2" w:rsidRDefault="00151DD2" w:rsidP="00151D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Topics to revise:</w:t>
                      </w:r>
                    </w:p>
                    <w:p w14:paraId="3EEA5038" w14:textId="79E7CF73" w:rsidR="00151DD2" w:rsidRPr="00CA3CF0" w:rsidRDefault="004057BA" w:rsidP="00151DD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CC0000"/>
                        </w:rPr>
                      </w:pPr>
                      <w:r>
                        <w:rPr>
                          <w:rFonts w:asciiTheme="minorHAnsi" w:hAnsi="Calibri" w:cstheme="minorBidi"/>
                          <w:color w:val="CC0000"/>
                          <w:kern w:val="24"/>
                          <w:sz w:val="22"/>
                          <w:szCs w:val="22"/>
                        </w:rPr>
                        <w:t>Ionic bonding, covalent bonding and types of substances</w:t>
                      </w:r>
                    </w:p>
                    <w:p w14:paraId="0E2A05B8" w14:textId="226A465A" w:rsidR="00B827DB" w:rsidRPr="00CA3CF0" w:rsidRDefault="004057BA" w:rsidP="00151DD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Key concepts in biology</w:t>
                      </w:r>
                    </w:p>
                    <w:p w14:paraId="02D0CC72" w14:textId="187180B0" w:rsidR="00A47500" w:rsidRDefault="004057BA" w:rsidP="00151DD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  <w:t xml:space="preserve">Motion </w:t>
                      </w:r>
                    </w:p>
                    <w:p w14:paraId="3E144784" w14:textId="77777777" w:rsidR="00151DD2" w:rsidRDefault="00151DD2"/>
                  </w:txbxContent>
                </v:textbox>
                <w10:wrap type="square" anchorx="margin"/>
              </v:shape>
            </w:pict>
          </mc:Fallback>
        </mc:AlternateContent>
      </w:r>
      <w:r w:rsidR="00A47500">
        <w:rPr>
          <w:b/>
          <w:noProof/>
          <w:u w:val="single"/>
        </w:rPr>
        <w:t xml:space="preserve">Year </w:t>
      </w:r>
      <w:r w:rsidR="00260508">
        <w:rPr>
          <w:b/>
          <w:noProof/>
          <w:u w:val="single"/>
        </w:rPr>
        <w:t>10</w:t>
      </w:r>
      <w:r w:rsidR="00A47500">
        <w:rPr>
          <w:b/>
          <w:noProof/>
          <w:u w:val="single"/>
        </w:rPr>
        <w:t xml:space="preserve"> Science</w:t>
      </w:r>
      <w:r w:rsidR="00151DD2" w:rsidRPr="00151DD2">
        <w:rPr>
          <w:b/>
          <w:u w:val="single"/>
        </w:rPr>
        <w:t xml:space="preserve"> </w:t>
      </w:r>
      <w:r w:rsidR="00151DD2">
        <w:rPr>
          <w:b/>
          <w:u w:val="single"/>
        </w:rPr>
        <w:t>‘</w:t>
      </w:r>
      <w:r w:rsidR="00151DD2" w:rsidRPr="00151DD2">
        <w:rPr>
          <w:b/>
          <w:u w:val="single"/>
        </w:rPr>
        <w:t>at home learning</w:t>
      </w:r>
      <w:r w:rsidR="00151DD2">
        <w:rPr>
          <w:b/>
          <w:u w:val="single"/>
        </w:rPr>
        <w:t>’</w:t>
      </w:r>
      <w:r w:rsidR="00151DD2" w:rsidRPr="00151DD2">
        <w:rPr>
          <w:b/>
          <w:u w:val="single"/>
        </w:rPr>
        <w:t xml:space="preserve"> resource</w:t>
      </w:r>
    </w:p>
    <w:p w14:paraId="3489B60C" w14:textId="77777777" w:rsidR="00151DD2" w:rsidRDefault="00151DD2" w:rsidP="00151DD2">
      <w:pPr>
        <w:jc w:val="center"/>
        <w:rPr>
          <w:b/>
          <w:u w:val="single"/>
        </w:rPr>
      </w:pPr>
    </w:p>
    <w:tbl>
      <w:tblPr>
        <w:tblW w:w="1537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941"/>
        <w:gridCol w:w="1745"/>
        <w:gridCol w:w="1984"/>
        <w:gridCol w:w="1985"/>
        <w:gridCol w:w="1843"/>
        <w:gridCol w:w="2268"/>
        <w:gridCol w:w="1921"/>
      </w:tblGrid>
      <w:tr w:rsidR="00BF69FD" w:rsidRPr="00BF69FD" w14:paraId="51678789" w14:textId="77777777" w:rsidTr="007C5951">
        <w:trPr>
          <w:trHeight w:val="163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9CB8B" w14:textId="7DCD3F99" w:rsidR="004057BA" w:rsidRPr="006E6234" w:rsidRDefault="006E6234" w:rsidP="006E623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Describe how an anion and a cation is formed.</w:t>
            </w:r>
            <w:r>
              <w:rPr>
                <w:color w:val="FF0000"/>
                <w:sz w:val="18"/>
                <w:szCs w:val="18"/>
              </w:rPr>
              <w:t xml:space="preserve"> CHALLENGE: draw diagrams to represent an anion and cation formed in sodium chloride.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67836" w14:textId="77777777" w:rsidR="006E6234" w:rsidRDefault="006E6234" w:rsidP="006E623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Define the following terms:</w:t>
            </w:r>
          </w:p>
          <w:p w14:paraId="4A6E8962" w14:textId="77777777" w:rsidR="006E6234" w:rsidRDefault="006E6234" w:rsidP="006E6234">
            <w:pPr>
              <w:pStyle w:val="ListParagraph"/>
              <w:numPr>
                <w:ilvl w:val="0"/>
                <w:numId w:val="13"/>
              </w:numPr>
              <w:spacing w:after="0"/>
              <w:ind w:left="276" w:hanging="28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Ionic bond</w:t>
            </w:r>
          </w:p>
          <w:p w14:paraId="0D993F4F" w14:textId="77777777" w:rsidR="006E6234" w:rsidRDefault="006E6234" w:rsidP="006E6234">
            <w:pPr>
              <w:pStyle w:val="ListParagraph"/>
              <w:numPr>
                <w:ilvl w:val="0"/>
                <w:numId w:val="13"/>
              </w:numPr>
              <w:spacing w:after="0"/>
              <w:ind w:left="276" w:hanging="28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Covalent bond</w:t>
            </w:r>
          </w:p>
          <w:p w14:paraId="4B1E70D9" w14:textId="77777777" w:rsidR="006E6234" w:rsidRDefault="006E6234" w:rsidP="006E6234">
            <w:pPr>
              <w:pStyle w:val="ListParagraph"/>
              <w:numPr>
                <w:ilvl w:val="0"/>
                <w:numId w:val="13"/>
              </w:numPr>
              <w:spacing w:after="0"/>
              <w:ind w:left="276" w:hanging="28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Metallic bond</w:t>
            </w:r>
          </w:p>
          <w:p w14:paraId="69DC02AE" w14:textId="77777777" w:rsidR="006E6234" w:rsidRDefault="006E6234" w:rsidP="006E6234">
            <w:pPr>
              <w:pStyle w:val="ListParagraph"/>
              <w:numPr>
                <w:ilvl w:val="0"/>
                <w:numId w:val="13"/>
              </w:numPr>
              <w:spacing w:after="0"/>
              <w:ind w:left="276" w:hanging="28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Delocalised electron</w:t>
            </w:r>
          </w:p>
          <w:p w14:paraId="385FC2D9" w14:textId="77777777" w:rsidR="006E6234" w:rsidRDefault="006E6234" w:rsidP="006E6234">
            <w:pPr>
              <w:pStyle w:val="ListParagraph"/>
              <w:numPr>
                <w:ilvl w:val="0"/>
                <w:numId w:val="13"/>
              </w:numPr>
              <w:spacing w:after="0"/>
              <w:ind w:left="276" w:hanging="28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Electrostatic force</w:t>
            </w:r>
          </w:p>
          <w:p w14:paraId="7D3136E3" w14:textId="77777777" w:rsidR="006E6234" w:rsidRDefault="006E6234" w:rsidP="006E6234">
            <w:pPr>
              <w:pStyle w:val="ListParagraph"/>
              <w:numPr>
                <w:ilvl w:val="0"/>
                <w:numId w:val="13"/>
              </w:numPr>
              <w:spacing w:after="0"/>
              <w:ind w:left="276" w:hanging="28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Anion</w:t>
            </w:r>
          </w:p>
          <w:p w14:paraId="52A25D86" w14:textId="4435DB33" w:rsidR="006E6234" w:rsidRPr="006E6234" w:rsidRDefault="006E6234" w:rsidP="006E6234">
            <w:pPr>
              <w:pStyle w:val="ListParagraph"/>
              <w:numPr>
                <w:ilvl w:val="0"/>
                <w:numId w:val="13"/>
              </w:numPr>
              <w:spacing w:after="0"/>
              <w:ind w:left="276" w:hanging="284"/>
              <w:jc w:val="center"/>
              <w:rPr>
                <w:color w:val="FF0000"/>
                <w:sz w:val="18"/>
                <w:szCs w:val="18"/>
              </w:rPr>
            </w:pPr>
            <w:r w:rsidRPr="006E6234">
              <w:rPr>
                <w:color w:val="FF0000"/>
                <w:sz w:val="18"/>
                <w:szCs w:val="18"/>
              </w:rPr>
              <w:t>C</w:t>
            </w:r>
            <w:r w:rsidRPr="006E6234">
              <w:rPr>
                <w:color w:val="FF0000"/>
                <w:sz w:val="18"/>
                <w:szCs w:val="18"/>
              </w:rPr>
              <w:t>ation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59C77" w14:textId="52E474FE" w:rsidR="00BF69FD" w:rsidRPr="00CA3CF0" w:rsidRDefault="006E6234" w:rsidP="00270F2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State what a polyatomic ion is. Write the formula and charge for the following ions: sodium, magnesium, chloride, oxide, nitrate, sulphate, hydroxide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0737F" w14:textId="4C69FA0E" w:rsidR="007C5951" w:rsidRPr="00CA3CF0" w:rsidRDefault="006E6234" w:rsidP="00270F2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Explain why sodium chloride, an ionic compound, has a high melting/boiling point</w:t>
            </w:r>
            <w:r w:rsidR="007C595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whereas carbon dioxide, a covalent compound, has a low melting and boiling point.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8027A" w14:textId="77777777" w:rsidR="006E6234" w:rsidRDefault="006E6234" w:rsidP="00270F2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Draw dot-cross diagrams for the bonding of the following substances:</w:t>
            </w:r>
          </w:p>
          <w:p w14:paraId="4C3A6A93" w14:textId="70D38045" w:rsidR="00BF69FD" w:rsidRDefault="006E6234" w:rsidP="006E6234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Water</w:t>
            </w:r>
          </w:p>
          <w:p w14:paraId="75AD8850" w14:textId="77777777" w:rsidR="006E6234" w:rsidRDefault="006E6234" w:rsidP="006E6234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Methane</w:t>
            </w:r>
          </w:p>
          <w:p w14:paraId="18BD8975" w14:textId="77777777" w:rsidR="006E6234" w:rsidRDefault="006E6234" w:rsidP="006E6234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Carbon dioxide</w:t>
            </w:r>
          </w:p>
          <w:p w14:paraId="601BA920" w14:textId="00996B7F" w:rsidR="006E6234" w:rsidRPr="006E6234" w:rsidRDefault="006E6234" w:rsidP="006E6234">
            <w:pPr>
              <w:spacing w:after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4103C" w14:textId="492761CB" w:rsidR="007C5951" w:rsidRPr="00CA3CF0" w:rsidRDefault="006E6234" w:rsidP="00270F2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Explain why carbon dioxide cannot conduct electricity, but </w:t>
            </w:r>
            <w:r w:rsidRPr="006E6234">
              <w:rPr>
                <w:b/>
                <w:bCs/>
                <w:color w:val="FF0000"/>
                <w:sz w:val="18"/>
                <w:szCs w:val="18"/>
              </w:rPr>
              <w:t xml:space="preserve">molten </w:t>
            </w:r>
            <w:r>
              <w:rPr>
                <w:color w:val="FF0000"/>
                <w:sz w:val="18"/>
                <w:szCs w:val="18"/>
              </w:rPr>
              <w:t xml:space="preserve">sodium chloride can.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F9EF3" w14:textId="51E905D8" w:rsidR="00BF69FD" w:rsidRPr="00CA3CF0" w:rsidRDefault="0087714F" w:rsidP="00270F2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State what an allotrope is. Describe the difference between the bonding in diamond and graphite. Explain why graphite can conduct electricity, but diamond cannot.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178E3" w14:textId="57A83918" w:rsidR="00BF69FD" w:rsidRPr="00CA3CF0" w:rsidRDefault="0087714F" w:rsidP="00270F25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Describe metallic bonding. Use this model to explain the following properties: high melting point, good conductor of electricity, malleable. </w:t>
            </w:r>
            <w:r w:rsidR="007C5951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270F25" w:rsidRPr="00BF69FD" w14:paraId="3488517E" w14:textId="77777777" w:rsidTr="00C40625">
        <w:trPr>
          <w:trHeight w:val="16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D28F7" w14:textId="699C9F9B" w:rsidR="00270F25" w:rsidRPr="00CA3CF0" w:rsidRDefault="0087714F" w:rsidP="00270F25">
            <w:pPr>
              <w:spacing w:after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State tow advantages of using an electron microscope to view cells, rather than a light microscope.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989C2" w14:textId="412F384A" w:rsidR="00270F25" w:rsidRPr="00CA3CF0" w:rsidRDefault="0087714F" w:rsidP="00270F25">
            <w:pPr>
              <w:spacing w:after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State the role of the following parts: nucleus, cell membrane, cytoplasm, cell wall, chloroplast, vacuole, mitochondria, ribosome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6C565" w14:textId="3A0EEBEB" w:rsidR="00270F25" w:rsidRPr="00CA3CF0" w:rsidRDefault="0087714F" w:rsidP="00270F25">
            <w:pPr>
              <w:spacing w:after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Write a method for making a slide of plant and animal cells. </w:t>
            </w:r>
            <w:r w:rsidR="006C3D27">
              <w:rPr>
                <w:color w:val="385623" w:themeColor="accent6" w:themeShade="80"/>
                <w:sz w:val="18"/>
                <w:szCs w:val="18"/>
              </w:rPr>
              <w:t xml:space="preserve">What is the role of the stain? </w:t>
            </w:r>
            <w:r w:rsidR="00270F25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EF9F6F" w14:textId="47D4F342" w:rsidR="00270F25" w:rsidRPr="00CA3CF0" w:rsidRDefault="006C3D27" w:rsidP="00270F25">
            <w:pPr>
              <w:spacing w:after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6"/>
                <w:szCs w:val="18"/>
              </w:rPr>
              <w:t>Describe how the following specialised cells are adapted for their role: sperm, ciliated epithelial cells, eggs cell.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C46D52" w14:textId="7515B0C1" w:rsidR="00270F25" w:rsidRPr="00D97EBA" w:rsidRDefault="006C3D27" w:rsidP="00270F25">
            <w:pPr>
              <w:spacing w:after="0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Draw and label the parts of a bacterial cell. State what a flagellum does. Which two parts do bacterial cells have that animal cells may not?</w:t>
            </w:r>
            <w:r w:rsidR="00270F25">
              <w:rPr>
                <w:color w:val="385623" w:themeColor="accent6" w:themeShade="8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2B058" w14:textId="40D33F1C" w:rsidR="00270F25" w:rsidRPr="00CA3CF0" w:rsidRDefault="006C3D27" w:rsidP="00270F25">
            <w:pPr>
              <w:spacing w:after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State what eukaryotic and prokaryotic cells are. Compare eukaryotic and prokaryotic cells?</w:t>
            </w:r>
            <w:r w:rsidR="00270F25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53D35E" w14:textId="0437182D" w:rsidR="00270F25" w:rsidRPr="006C3D27" w:rsidRDefault="006C3D27" w:rsidP="00270F25">
            <w:pPr>
              <w:spacing w:after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State what an enzyme is. Explain the role, with examples, of enzymes in the digestive system. </w:t>
            </w:r>
            <w:r w:rsidR="00270F25" w:rsidRPr="006C3D27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0AE37" w14:textId="556DF466" w:rsidR="00270F25" w:rsidRPr="006C3D27" w:rsidRDefault="006C3D27" w:rsidP="00270F25">
            <w:pPr>
              <w:spacing w:after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Explain the lock and key model for enzyme action. Explain the effect of pH, temperature and concentration on enzyme-controlled reactions. </w:t>
            </w:r>
            <w:r w:rsidR="00270F25" w:rsidRPr="006C3D27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</w:tc>
      </w:tr>
      <w:tr w:rsidR="00270F25" w:rsidRPr="00270F25" w14:paraId="5FF6124C" w14:textId="77777777" w:rsidTr="00C40625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3F153" w14:textId="77777777" w:rsidR="006C3D27" w:rsidRDefault="006C3D27" w:rsidP="00270F25">
            <w:pPr>
              <w:spacing w:after="0"/>
              <w:jc w:val="center"/>
              <w:rPr>
                <w:color w:val="1F4E79" w:themeColor="accent5" w:themeShade="80"/>
                <w:sz w:val="18"/>
                <w:szCs w:val="18"/>
              </w:rPr>
            </w:pPr>
            <w:r>
              <w:rPr>
                <w:color w:val="1F4E79" w:themeColor="accent5" w:themeShade="80"/>
                <w:sz w:val="18"/>
                <w:szCs w:val="18"/>
              </w:rPr>
              <w:t>Define the following terms:</w:t>
            </w:r>
          </w:p>
          <w:p w14:paraId="6CAB1C9F" w14:textId="0A989DEB" w:rsidR="00270F25" w:rsidRPr="00270F25" w:rsidRDefault="006C3D27" w:rsidP="00270F25">
            <w:pPr>
              <w:spacing w:after="0"/>
              <w:jc w:val="center"/>
              <w:rPr>
                <w:b/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8"/>
                <w:szCs w:val="18"/>
              </w:rPr>
              <w:t>Vector, scalar, force, weight, mass, distance, speed, displacement, magnitude</w:t>
            </w:r>
            <w:r w:rsidR="00270F25" w:rsidRPr="00270F25">
              <w:rPr>
                <w:b/>
                <w:color w:val="1F4E79" w:themeColor="accent5" w:themeShade="80"/>
                <w:sz w:val="16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31007" w14:textId="77777777" w:rsidR="006C3D27" w:rsidRDefault="006C3D27" w:rsidP="00270F25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6"/>
                <w:szCs w:val="18"/>
              </w:rPr>
              <w:t>State how to calculate speed.</w:t>
            </w:r>
          </w:p>
          <w:p w14:paraId="7B75F565" w14:textId="02DAC72C" w:rsidR="00270F25" w:rsidRPr="00270F25" w:rsidRDefault="006C3D27" w:rsidP="00270F25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6"/>
                <w:szCs w:val="18"/>
              </w:rPr>
              <w:t xml:space="preserve">A snail travels 300cm in 4minutes. Calculate the speed of the snail in 4 minutes. </w:t>
            </w:r>
            <w:r w:rsidR="00270F25">
              <w:rPr>
                <w:color w:val="1F4E79" w:themeColor="accent5" w:themeShade="80"/>
                <w:sz w:val="16"/>
                <w:szCs w:val="18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B270F" w14:textId="3F79D505" w:rsidR="00270F25" w:rsidRDefault="00F83014" w:rsidP="00270F25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6"/>
                <w:szCs w:val="18"/>
              </w:rPr>
              <w:t xml:space="preserve">Sketch an example of a distance-time graph. </w:t>
            </w:r>
            <w:r w:rsidR="006C3D27">
              <w:rPr>
                <w:color w:val="1F4E79" w:themeColor="accent5" w:themeShade="80"/>
                <w:sz w:val="16"/>
                <w:szCs w:val="18"/>
              </w:rPr>
              <w:t xml:space="preserve">Describe the key features of a </w:t>
            </w:r>
            <w:r>
              <w:rPr>
                <w:color w:val="1F4E79" w:themeColor="accent5" w:themeShade="80"/>
                <w:sz w:val="16"/>
                <w:szCs w:val="18"/>
              </w:rPr>
              <w:t xml:space="preserve">distance-time graph. </w:t>
            </w:r>
          </w:p>
          <w:p w14:paraId="77542AC9" w14:textId="3A41F7CA" w:rsidR="00270F25" w:rsidRPr="00270F25" w:rsidRDefault="00270F25" w:rsidP="00270F25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A4E0A" w14:textId="1570CC39" w:rsidR="00270F25" w:rsidRPr="00270F25" w:rsidRDefault="00F83014" w:rsidP="00270F25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6"/>
                <w:szCs w:val="18"/>
              </w:rPr>
              <w:t xml:space="preserve">Define acceleration. State how to calculate acceleration. A cheetah accelerates from rest to 30m/s in 3 seconds. Calculate the acceleration of the cheetah. </w:t>
            </w:r>
            <w:r w:rsidR="00270F25" w:rsidRPr="00270F25">
              <w:rPr>
                <w:color w:val="1F4E79" w:themeColor="accent5" w:themeShade="80"/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99D65" w14:textId="6EF94212" w:rsidR="00F83014" w:rsidRDefault="00F83014" w:rsidP="00F83014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6"/>
                <w:szCs w:val="18"/>
              </w:rPr>
              <w:t xml:space="preserve">Sketch an example of a </w:t>
            </w:r>
            <w:r>
              <w:rPr>
                <w:color w:val="1F4E79" w:themeColor="accent5" w:themeShade="80"/>
                <w:sz w:val="16"/>
                <w:szCs w:val="18"/>
              </w:rPr>
              <w:t>velocity</w:t>
            </w:r>
            <w:r>
              <w:rPr>
                <w:color w:val="1F4E79" w:themeColor="accent5" w:themeShade="80"/>
                <w:sz w:val="16"/>
                <w:szCs w:val="18"/>
              </w:rPr>
              <w:t xml:space="preserve">-time graph. Describe the key features of a </w:t>
            </w:r>
            <w:r>
              <w:rPr>
                <w:color w:val="1F4E79" w:themeColor="accent5" w:themeShade="80"/>
                <w:sz w:val="16"/>
                <w:szCs w:val="18"/>
              </w:rPr>
              <w:t>velocity</w:t>
            </w:r>
            <w:r>
              <w:rPr>
                <w:color w:val="1F4E79" w:themeColor="accent5" w:themeShade="80"/>
                <w:sz w:val="16"/>
                <w:szCs w:val="18"/>
              </w:rPr>
              <w:t xml:space="preserve">-time graph. </w:t>
            </w:r>
          </w:p>
          <w:p w14:paraId="0790BA91" w14:textId="64AF71B2" w:rsidR="00270F25" w:rsidRPr="00270F25" w:rsidRDefault="00270F25" w:rsidP="00270F25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1F390" w14:textId="5D3CFFF8" w:rsidR="00270F25" w:rsidRPr="00270F25" w:rsidRDefault="00F83014" w:rsidP="00270F25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6"/>
                <w:szCs w:val="18"/>
              </w:rPr>
              <w:t xml:space="preserve">Explain why the area under part of a velocity-time graph gives you the distance covered. </w:t>
            </w:r>
            <w:r w:rsidR="00270F25">
              <w:rPr>
                <w:color w:val="1F4E79" w:themeColor="accent5" w:themeShade="80"/>
                <w:sz w:val="16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9BF92" w14:textId="4988334C" w:rsidR="00270F25" w:rsidRPr="00270F25" w:rsidRDefault="00F83014" w:rsidP="00270F25">
            <w:pPr>
              <w:pStyle w:val="ListParagraph"/>
              <w:spacing w:after="0"/>
              <w:ind w:left="0"/>
              <w:jc w:val="center"/>
              <w:rPr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6"/>
                <w:szCs w:val="18"/>
              </w:rPr>
              <w:t xml:space="preserve">Use the following data of a train journey to plot a velocity-time graph. </w:t>
            </w:r>
            <w:r w:rsidR="00270F25">
              <w:rPr>
                <w:color w:val="1F4E79" w:themeColor="accent5" w:themeShade="80"/>
                <w:sz w:val="16"/>
                <w:szCs w:val="18"/>
              </w:rPr>
              <w:t xml:space="preserve"> 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>Label the graph with everything you can tell from it. Show any workings for your calculations. 0s – 0m/s; 20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 xml:space="preserve">s – 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>1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>0m/s;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 xml:space="preserve"> 30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 xml:space="preserve">s – 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>30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>m/s;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 xml:space="preserve"> 6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 xml:space="preserve">0s – 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>3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>0m/s;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 xml:space="preserve"> 12</w:t>
            </w:r>
            <w:r w:rsidR="00B01202">
              <w:rPr>
                <w:color w:val="1F4E79" w:themeColor="accent5" w:themeShade="80"/>
                <w:sz w:val="16"/>
                <w:szCs w:val="18"/>
              </w:rPr>
              <w:t>0s – 0m/s;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6F8DE" w14:textId="78C7C97B" w:rsidR="00270F25" w:rsidRPr="00B01202" w:rsidRDefault="00B01202" w:rsidP="00B144E6">
            <w:pPr>
              <w:spacing w:after="0"/>
              <w:jc w:val="center"/>
              <w:rPr>
                <w:color w:val="1F4E79" w:themeColor="accent5" w:themeShade="80"/>
                <w:sz w:val="16"/>
                <w:szCs w:val="18"/>
              </w:rPr>
            </w:pPr>
            <w:r>
              <w:rPr>
                <w:color w:val="1F4E79" w:themeColor="accent5" w:themeShade="80"/>
                <w:sz w:val="16"/>
                <w:szCs w:val="18"/>
              </w:rPr>
              <w:t>A train is travelling at 35m/s. It slows down with an acceleration of -0.5m/s</w:t>
            </w:r>
            <w:r>
              <w:rPr>
                <w:color w:val="1F4E79" w:themeColor="accent5" w:themeShade="80"/>
                <w:sz w:val="16"/>
                <w:szCs w:val="18"/>
                <w:vertAlign w:val="superscript"/>
              </w:rPr>
              <w:t>2</w:t>
            </w:r>
            <w:r>
              <w:rPr>
                <w:color w:val="1F4E79" w:themeColor="accent5" w:themeShade="80"/>
                <w:sz w:val="16"/>
                <w:szCs w:val="18"/>
              </w:rPr>
              <w:t xml:space="preserve">. How much time does it take to stop and how far does it travel while it is stopping? </w:t>
            </w:r>
          </w:p>
        </w:tc>
        <w:bookmarkStart w:id="0" w:name="_GoBack"/>
        <w:bookmarkEnd w:id="0"/>
      </w:tr>
    </w:tbl>
    <w:p w14:paraId="5CF31FC2" w14:textId="77777777" w:rsidR="00151DD2" w:rsidRPr="00151DD2" w:rsidRDefault="00151DD2" w:rsidP="00B144E6">
      <w:pPr>
        <w:rPr>
          <w:b/>
          <w:u w:val="single"/>
        </w:rPr>
      </w:pPr>
    </w:p>
    <w:sectPr w:rsidR="00151DD2" w:rsidRPr="00151DD2" w:rsidSect="00AD016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90A1" w14:textId="77777777" w:rsidR="00002FA1" w:rsidRDefault="00002FA1" w:rsidP="00151DD2">
      <w:pPr>
        <w:spacing w:after="0" w:line="240" w:lineRule="auto"/>
      </w:pPr>
      <w:r>
        <w:separator/>
      </w:r>
    </w:p>
  </w:endnote>
  <w:endnote w:type="continuationSeparator" w:id="0">
    <w:p w14:paraId="23104C42" w14:textId="77777777" w:rsidR="00002FA1" w:rsidRDefault="00002FA1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8189" w14:textId="77777777" w:rsidR="00002FA1" w:rsidRDefault="00002FA1" w:rsidP="00151DD2">
      <w:pPr>
        <w:spacing w:after="0" w:line="240" w:lineRule="auto"/>
      </w:pPr>
      <w:r>
        <w:separator/>
      </w:r>
    </w:p>
  </w:footnote>
  <w:footnote w:type="continuationSeparator" w:id="0">
    <w:p w14:paraId="2DAD6680" w14:textId="77777777" w:rsidR="00002FA1" w:rsidRDefault="00002FA1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5D07" w14:textId="77777777" w:rsidR="00151DD2" w:rsidRDefault="00151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56CA49" wp14:editId="5F9B1B93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79E4C" w14:textId="77777777"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54CD"/>
    <w:multiLevelType w:val="hybridMultilevel"/>
    <w:tmpl w:val="F4DC5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850D7"/>
    <w:multiLevelType w:val="hybridMultilevel"/>
    <w:tmpl w:val="2570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7D53D5"/>
    <w:multiLevelType w:val="hybridMultilevel"/>
    <w:tmpl w:val="B75268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D2"/>
    <w:rsid w:val="00001A47"/>
    <w:rsid w:val="00002FA1"/>
    <w:rsid w:val="00043EE7"/>
    <w:rsid w:val="00151DD2"/>
    <w:rsid w:val="00206F78"/>
    <w:rsid w:val="00260508"/>
    <w:rsid w:val="0027044A"/>
    <w:rsid w:val="00270F25"/>
    <w:rsid w:val="002A5161"/>
    <w:rsid w:val="003816B4"/>
    <w:rsid w:val="004057BA"/>
    <w:rsid w:val="00511057"/>
    <w:rsid w:val="006147AB"/>
    <w:rsid w:val="006C3D27"/>
    <w:rsid w:val="006D36D2"/>
    <w:rsid w:val="006E6234"/>
    <w:rsid w:val="007035A7"/>
    <w:rsid w:val="00795B11"/>
    <w:rsid w:val="007B16C2"/>
    <w:rsid w:val="007C5951"/>
    <w:rsid w:val="0084785C"/>
    <w:rsid w:val="0087714F"/>
    <w:rsid w:val="008F5364"/>
    <w:rsid w:val="00916E00"/>
    <w:rsid w:val="00971AE0"/>
    <w:rsid w:val="00986635"/>
    <w:rsid w:val="00A47500"/>
    <w:rsid w:val="00A72820"/>
    <w:rsid w:val="00AD0169"/>
    <w:rsid w:val="00B01202"/>
    <w:rsid w:val="00B10AA2"/>
    <w:rsid w:val="00B144E6"/>
    <w:rsid w:val="00B827DB"/>
    <w:rsid w:val="00BF69FD"/>
    <w:rsid w:val="00C03E06"/>
    <w:rsid w:val="00C40625"/>
    <w:rsid w:val="00CA3CF0"/>
    <w:rsid w:val="00D66C03"/>
    <w:rsid w:val="00D97EBA"/>
    <w:rsid w:val="00DC4EA9"/>
    <w:rsid w:val="00F46B50"/>
    <w:rsid w:val="00F83014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22C4D"/>
  <w15:chartTrackingRefBased/>
  <w15:docId w15:val="{DAFB2611-1C34-45B1-9617-AAEC7DA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Green</dc:creator>
  <cp:keywords/>
  <dc:description/>
  <cp:lastModifiedBy>Kathryn Green</cp:lastModifiedBy>
  <cp:revision>3</cp:revision>
  <dcterms:created xsi:type="dcterms:W3CDTF">2020-05-18T18:16:00Z</dcterms:created>
  <dcterms:modified xsi:type="dcterms:W3CDTF">2020-05-18T19:11:00Z</dcterms:modified>
</cp:coreProperties>
</file>